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F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Распределение баллов </w:t>
      </w:r>
      <w:r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</w:p>
    <w:p w:rsidR="007B035F" w:rsidRPr="00911819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118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Финансовый анализ в страховании</w:t>
      </w:r>
      <w:r w:rsidRPr="00911819">
        <w:rPr>
          <w:rFonts w:ascii="Times New Roman" w:hAnsi="Times New Roman" w:cs="Times New Roman"/>
          <w:b/>
          <w:sz w:val="28"/>
          <w:szCs w:val="28"/>
        </w:rPr>
        <w:t>»</w:t>
      </w:r>
    </w:p>
    <w:p w:rsidR="007B035F" w:rsidRDefault="007B035F" w:rsidP="007B035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911819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финансовыми рисками и страхование</w:t>
      </w:r>
      <w:r w:rsidRPr="009118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B035F" w:rsidRDefault="007B035F" w:rsidP="007B03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(УФРС21-1, УФРС21-2)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0"/>
        <w:gridCol w:w="2785"/>
        <w:gridCol w:w="5043"/>
        <w:gridCol w:w="987"/>
      </w:tblGrid>
      <w:tr w:rsidR="00B52BB9" w:rsidRPr="009A1A5E" w:rsidTr="00C158E3">
        <w:tc>
          <w:tcPr>
            <w:tcW w:w="284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0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69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B279C" w:rsidRPr="009A1A5E" w:rsidRDefault="00B52BB9" w:rsidP="00B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279C" w:rsidRPr="009A1A5E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B52BB9" w:rsidRPr="009A1A5E" w:rsidTr="00C158E3">
        <w:tc>
          <w:tcPr>
            <w:tcW w:w="284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</w:tcPr>
          <w:p w:rsidR="00EB279C" w:rsidRPr="009A1A5E" w:rsidRDefault="00EB279C" w:rsidP="003F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  <w:p w:rsidR="00EB279C" w:rsidRPr="009A1A5E" w:rsidRDefault="00EB279C" w:rsidP="003F4B7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pct"/>
          </w:tcPr>
          <w:p w:rsidR="00EB279C" w:rsidRPr="009A1A5E" w:rsidRDefault="00EB279C" w:rsidP="00EB279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 0 до 50% занятий – 0 баллов</w:t>
            </w:r>
          </w:p>
          <w:p w:rsidR="00EB279C" w:rsidRPr="009A1A5E" w:rsidRDefault="00EB279C" w:rsidP="00EB279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 51 до 80% занятий – 1 балл</w:t>
            </w:r>
          </w:p>
          <w:p w:rsidR="00EB279C" w:rsidRPr="009A1A5E" w:rsidRDefault="00EB279C" w:rsidP="00EB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eastAsia="Arial" w:hAnsi="Times New Roman" w:cs="Times New Roman"/>
                <w:sz w:val="28"/>
                <w:szCs w:val="28"/>
              </w:rPr>
              <w:t>81-100% занятий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2 балла</w:t>
            </w:r>
          </w:p>
        </w:tc>
        <w:tc>
          <w:tcPr>
            <w:tcW w:w="52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79C" w:rsidRPr="009A1A5E" w:rsidTr="00C158E3">
        <w:trPr>
          <w:trHeight w:val="5796"/>
        </w:trPr>
        <w:tc>
          <w:tcPr>
            <w:tcW w:w="284" w:type="pct"/>
          </w:tcPr>
          <w:p w:rsidR="00EB279C" w:rsidRPr="009A1A5E" w:rsidRDefault="00EB279C" w:rsidP="00EB27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pct"/>
          </w:tcPr>
          <w:p w:rsidR="00EB279C" w:rsidRPr="009A1A5E" w:rsidRDefault="00515931" w:rsidP="0051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</w:t>
            </w:r>
            <w:r w:rsidR="00B52BB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2B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</w:t>
            </w:r>
          </w:p>
        </w:tc>
        <w:tc>
          <w:tcPr>
            <w:tcW w:w="2698" w:type="pct"/>
          </w:tcPr>
          <w:p w:rsidR="00C158E3" w:rsidRDefault="00C158E3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отчетностью 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Блиц-опрос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Аудиторная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Ответы на вопросы на семинарском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доклада по заданной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Выполнение домашней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Аналитический разбор научных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58E3">
              <w:rPr>
                <w:rFonts w:ascii="Times New Roman" w:hAnsi="Times New Roman" w:cs="Times New Roman"/>
                <w:sz w:val="28"/>
                <w:szCs w:val="28"/>
              </w:rPr>
              <w:t>асчетная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:rsidR="00EB279C" w:rsidRPr="00EB279C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  <w:p w:rsidR="00B52BB9" w:rsidRPr="009A1A5E" w:rsidRDefault="00EB279C" w:rsidP="00EB2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279C">
              <w:rPr>
                <w:rFonts w:ascii="Times New Roman" w:hAnsi="Times New Roman" w:cs="Times New Roman"/>
                <w:sz w:val="28"/>
                <w:szCs w:val="28"/>
              </w:rPr>
              <w:t>Аудиторная тестовая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</w:tc>
        <w:tc>
          <w:tcPr>
            <w:tcW w:w="528" w:type="pct"/>
          </w:tcPr>
          <w:p w:rsidR="00EB279C" w:rsidRPr="009A1A5E" w:rsidRDefault="00EB279C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279C" w:rsidRPr="009A1A5E" w:rsidTr="00C158E3">
        <w:tc>
          <w:tcPr>
            <w:tcW w:w="284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</w:tcPr>
          <w:p w:rsidR="00EB279C" w:rsidRPr="009A1A5E" w:rsidRDefault="00EB279C" w:rsidP="00EB279C">
            <w:pPr>
              <w:pStyle w:val="a6"/>
              <w:jc w:val="both"/>
              <w:rPr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 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2698" w:type="pct"/>
          </w:tcPr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>своевременность сдачи на проверку</w:t>
            </w:r>
            <w:r>
              <w:rPr>
                <w:sz w:val="28"/>
                <w:szCs w:val="28"/>
              </w:rPr>
              <w:t xml:space="preserve"> – 1 балл</w:t>
            </w:r>
            <w:r w:rsidRPr="009A1A5E">
              <w:rPr>
                <w:sz w:val="28"/>
                <w:szCs w:val="28"/>
              </w:rPr>
              <w:t>;</w:t>
            </w:r>
          </w:p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>логика изложения, полнота раскрытия вопроса, наличие иллюстраций, наличие авторской позиции, собственного отношения к вопросу, соблюдение правил оформления текста (включая список использованных источников), соблюдение правил цитирования</w:t>
            </w:r>
            <w:r>
              <w:rPr>
                <w:sz w:val="28"/>
                <w:szCs w:val="28"/>
              </w:rPr>
              <w:t>, наличие выводов и предложений</w:t>
            </w:r>
            <w:r>
              <w:rPr>
                <w:sz w:val="28"/>
                <w:szCs w:val="28"/>
              </w:rPr>
              <w:t xml:space="preserve"> – до 5 баллов</w:t>
            </w:r>
            <w:r w:rsidRPr="009A1A5E">
              <w:rPr>
                <w:sz w:val="28"/>
                <w:szCs w:val="28"/>
              </w:rPr>
              <w:t>;</w:t>
            </w:r>
          </w:p>
          <w:p w:rsidR="00EB279C" w:rsidRPr="009A1A5E" w:rsidRDefault="00EB279C" w:rsidP="00EB279C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contextualSpacing/>
              <w:jc w:val="both"/>
              <w:rPr>
                <w:sz w:val="28"/>
                <w:szCs w:val="28"/>
              </w:rPr>
            </w:pPr>
            <w:r w:rsidRPr="009A1A5E">
              <w:rPr>
                <w:sz w:val="28"/>
                <w:szCs w:val="28"/>
              </w:rPr>
              <w:t xml:space="preserve">ответы на вопросы в ходе </w:t>
            </w:r>
            <w:r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– до 2 баллов</w:t>
            </w:r>
          </w:p>
        </w:tc>
        <w:tc>
          <w:tcPr>
            <w:tcW w:w="528" w:type="pct"/>
          </w:tcPr>
          <w:p w:rsidR="00EB279C" w:rsidRPr="009A1A5E" w:rsidRDefault="00EB279C" w:rsidP="00EB27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79C" w:rsidRPr="009A1A5E" w:rsidTr="00C158E3">
        <w:tc>
          <w:tcPr>
            <w:tcW w:w="284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</w:tcPr>
          <w:p w:rsidR="00EB279C" w:rsidRPr="009A1A5E" w:rsidRDefault="00EB279C" w:rsidP="00EB27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Всего за семестр</w:t>
            </w:r>
          </w:p>
        </w:tc>
        <w:tc>
          <w:tcPr>
            <w:tcW w:w="2698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B279C" w:rsidRPr="009A1A5E" w:rsidRDefault="00EB279C" w:rsidP="00E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7282A" w:rsidRDefault="0017282A" w:rsidP="00C158E3">
      <w:bookmarkStart w:id="0" w:name="_GoBack"/>
      <w:bookmarkEnd w:id="0"/>
    </w:p>
    <w:sectPr w:rsidR="0017282A" w:rsidSect="00C158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B95"/>
    <w:multiLevelType w:val="hybridMultilevel"/>
    <w:tmpl w:val="4898641E"/>
    <w:lvl w:ilvl="0" w:tplc="D96CB3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F"/>
    <w:rsid w:val="0017282A"/>
    <w:rsid w:val="0044520D"/>
    <w:rsid w:val="00515931"/>
    <w:rsid w:val="006A6D69"/>
    <w:rsid w:val="007B035F"/>
    <w:rsid w:val="00A40B69"/>
    <w:rsid w:val="00B52BB9"/>
    <w:rsid w:val="00B6773B"/>
    <w:rsid w:val="00C158E3"/>
    <w:rsid w:val="00E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91FF"/>
  <w15:chartTrackingRefBased/>
  <w15:docId w15:val="{81165B7F-BD3E-4FFA-8237-2988624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5F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5F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035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B035F"/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B035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2024-08-29T17:08:00Z</dcterms:created>
  <dcterms:modified xsi:type="dcterms:W3CDTF">2024-09-08T16:08:00Z</dcterms:modified>
</cp:coreProperties>
</file>