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ABE" w:rsidRDefault="00843ABE" w:rsidP="00843ABE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Учебный план</w:t>
      </w:r>
      <w:r w:rsidRPr="008E65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(расшифровка курсов представлена в учебно-методическом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плане)</w:t>
      </w:r>
      <w:r w:rsidRPr="008E65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  <w:proofErr w:type="gramEnd"/>
    </w:p>
    <w:p w:rsidR="00843ABE" w:rsidRDefault="00843ABE" w:rsidP="00843ABE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251" w:type="dxa"/>
        <w:tblLook w:val="04A0" w:firstRow="1" w:lastRow="0" w:firstColumn="1" w:lastColumn="0" w:noHBand="0" w:noVBand="1"/>
      </w:tblPr>
      <w:tblGrid>
        <w:gridCol w:w="780"/>
        <w:gridCol w:w="2873"/>
        <w:gridCol w:w="646"/>
        <w:gridCol w:w="276"/>
        <w:gridCol w:w="408"/>
        <w:gridCol w:w="668"/>
        <w:gridCol w:w="656"/>
        <w:gridCol w:w="1054"/>
        <w:gridCol w:w="1890"/>
      </w:tblGrid>
      <w:tr w:rsidR="00843ABE" w:rsidRPr="001937A8" w:rsidTr="00DA2483">
        <w:trPr>
          <w:trHeight w:val="320"/>
        </w:trPr>
        <w:tc>
          <w:tcPr>
            <w:tcW w:w="78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Hlk2776903"/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2873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4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extDirection w:val="btLr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 трудоемкости</w:t>
            </w:r>
          </w:p>
        </w:tc>
        <w:tc>
          <w:tcPr>
            <w:tcW w:w="276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6" w:type="dxa"/>
            <w:gridSpan w:val="4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90" w:type="dxa"/>
            <w:vMerge w:val="restart"/>
            <w:tcBorders>
              <w:top w:val="single" w:sz="8" w:space="0" w:color="000001"/>
              <w:left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 </w:t>
            </w:r>
          </w:p>
        </w:tc>
      </w:tr>
      <w:tr w:rsidR="00843ABE" w:rsidRPr="001937A8" w:rsidTr="00DA2483">
        <w:trPr>
          <w:trHeight w:val="640"/>
        </w:trPr>
        <w:tc>
          <w:tcPr>
            <w:tcW w:w="78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дисциплины, модуля</w:t>
            </w:r>
          </w:p>
        </w:tc>
        <w:tc>
          <w:tcPr>
            <w:tcW w:w="64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gridSpan w:val="4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1"/>
            </w:tcBorders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3ABE" w:rsidRPr="001937A8" w:rsidTr="00DA2483">
        <w:trPr>
          <w:trHeight w:val="320"/>
        </w:trPr>
        <w:tc>
          <w:tcPr>
            <w:tcW w:w="78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37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extDirection w:val="btLr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часов </w:t>
            </w:r>
          </w:p>
        </w:tc>
        <w:tc>
          <w:tcPr>
            <w:tcW w:w="1324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3ABE" w:rsidRPr="001937A8" w:rsidTr="00DA2483">
        <w:trPr>
          <w:trHeight w:val="1310"/>
        </w:trPr>
        <w:tc>
          <w:tcPr>
            <w:tcW w:w="78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37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textDirection w:val="btLr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8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3ABE" w:rsidRPr="001937A8" w:rsidTr="00DA2483">
        <w:trPr>
          <w:trHeight w:val="320"/>
        </w:trPr>
        <w:tc>
          <w:tcPr>
            <w:tcW w:w="78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43ABE" w:rsidRPr="001937A8" w:rsidTr="00DA2483">
        <w:trPr>
          <w:trHeight w:val="630"/>
        </w:trPr>
        <w:tc>
          <w:tcPr>
            <w:tcW w:w="78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понятие страхования. Система страхового права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4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43ABE" w:rsidRPr="001937A8" w:rsidTr="00DA2483">
        <w:trPr>
          <w:trHeight w:val="630"/>
        </w:trPr>
        <w:tc>
          <w:tcPr>
            <w:tcW w:w="78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регулирование страхования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4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43ABE" w:rsidRPr="001937A8" w:rsidTr="00DA2483">
        <w:trPr>
          <w:trHeight w:val="630"/>
        </w:trPr>
        <w:tc>
          <w:tcPr>
            <w:tcW w:w="78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часть страхового договорного права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4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43ABE" w:rsidRPr="001937A8" w:rsidTr="00DA2483">
        <w:trPr>
          <w:trHeight w:val="630"/>
        </w:trPr>
        <w:tc>
          <w:tcPr>
            <w:tcW w:w="78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Урегулирование страховых случаев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4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43ABE" w:rsidRPr="001937A8" w:rsidTr="00DA2483">
        <w:trPr>
          <w:trHeight w:val="940"/>
        </w:trPr>
        <w:tc>
          <w:tcPr>
            <w:tcW w:w="78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регулирования отдельных видов договоров страхования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4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43ABE" w:rsidRPr="001937A8" w:rsidTr="00DA2483">
        <w:trPr>
          <w:trHeight w:val="737"/>
        </w:trPr>
        <w:tc>
          <w:tcPr>
            <w:tcW w:w="78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защита итоговой аттестационной работы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4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итоговой аттестационной работы</w:t>
            </w:r>
          </w:p>
        </w:tc>
      </w:tr>
      <w:tr w:rsidR="00843ABE" w:rsidRPr="001937A8" w:rsidTr="00DA2483">
        <w:trPr>
          <w:trHeight w:val="320"/>
        </w:trPr>
        <w:tc>
          <w:tcPr>
            <w:tcW w:w="78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684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ABE" w:rsidRPr="001937A8" w:rsidTr="00DA2483">
        <w:trPr>
          <w:trHeight w:val="320"/>
        </w:trPr>
        <w:tc>
          <w:tcPr>
            <w:tcW w:w="78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843ABE" w:rsidRPr="001937A8" w:rsidTr="00DA2483">
        <w:trPr>
          <w:trHeight w:val="610"/>
        </w:trPr>
        <w:tc>
          <w:tcPr>
            <w:tcW w:w="78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Общая трудоемкость программы: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84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ABE" w:rsidRPr="001937A8" w:rsidRDefault="00843ABE" w:rsidP="00DA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43ABE" w:rsidRDefault="00843ABE" w:rsidP="00843A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47B66">
        <w:rPr>
          <w:rFonts w:ascii="Times New Roman" w:hAnsi="Times New Roman" w:cs="Times New Roman"/>
          <w:sz w:val="20"/>
          <w:szCs w:val="20"/>
        </w:rPr>
        <w:t xml:space="preserve">* при утверждении возможна корректировка программы </w:t>
      </w:r>
    </w:p>
    <w:p w:rsidR="00413FFB" w:rsidRDefault="00413FFB">
      <w:bookmarkStart w:id="1" w:name="_GoBack"/>
      <w:bookmarkEnd w:id="0"/>
      <w:bookmarkEnd w:id="1"/>
    </w:p>
    <w:sectPr w:rsidR="0041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BE"/>
    <w:rsid w:val="00413FFB"/>
    <w:rsid w:val="00843ABE"/>
    <w:rsid w:val="00C4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6F140-485F-4F50-897B-4B28C440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A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59C6073FBDF459C87E3AEBD0EF311" ma:contentTypeVersion="0" ma:contentTypeDescription="Создание документа." ma:contentTypeScope="" ma:versionID="b04a7d19af91cdd617697875fc8ebe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F5F3B3-E758-4CA4-89BC-91AE22FC1527}"/>
</file>

<file path=customXml/itemProps2.xml><?xml version="1.0" encoding="utf-8"?>
<ds:datastoreItem xmlns:ds="http://schemas.openxmlformats.org/officeDocument/2006/customXml" ds:itemID="{34F08E1D-78F8-450E-97DD-3B59762D062B}"/>
</file>

<file path=customXml/itemProps3.xml><?xml version="1.0" encoding="utf-8"?>
<ds:datastoreItem xmlns:ds="http://schemas.openxmlformats.org/officeDocument/2006/customXml" ds:itemID="{D395D7DA-F441-4891-9B8E-671B837AD2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Крутова Любовь Сергеевна</dc:creator>
  <cp:keywords/>
  <dc:description/>
  <cp:lastModifiedBy>Крутова Любовь Сергеевна</cp:lastModifiedBy>
  <cp:revision>1</cp:revision>
  <dcterms:created xsi:type="dcterms:W3CDTF">2024-05-17T12:40:00Z</dcterms:created>
  <dcterms:modified xsi:type="dcterms:W3CDTF">2024-05-17T12:41:00Z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0x01010026059C6073FBDF459C87E3AEBD0EF311</vt:lpwstr>
  </property>
</Properties>
</file>