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media/image2.png" ContentType="image/png"/>
  <Override PartName="/word/media/image3.png" ContentType="image/png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_rels/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item4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финансовых рынков и финансового инжиниринга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факультета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6284" w:leader="none"/>
        </w:tabs>
        <w:spacing w:lineRule="auto" w:line="240" w:before="0" w:after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Мартыненко Н. Н.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ПОДГОТОВКЕ И ЗАЩИТЕ КУРСОВОГО ПРОЕКТА ПО ДИСЦИПЛИНЕ 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«РЫНОК ЦЕННЫХ БУМАГ И БИРЖЕВОЕ ДЕЛО»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для студентов, обучающихся по направлению 38.03.01 «Экономика»,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профиль: «Финансовые рынки и финтех»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1" w:header="0" w:top="1134" w:footer="0" w:bottom="1134" w:gutter="0"/>
          <w:pgNumType w:start="0" w:fmt="decimal"/>
          <w:formProt w:val="false"/>
          <w:textDirection w:val="lrTb"/>
          <w:docGrid w:type="default" w:linePitch="360" w:charSpace="0"/>
        </w:sectPr>
        <w:pStyle w:val="Normal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</w:t>
      </w:r>
      <w:r>
        <w:rPr>
          <w:rFonts w:ascii="Times New Roman" w:hAnsi="Times New Roman"/>
          <w:b/>
          <w:caps/>
          <w:sz w:val="28"/>
          <w:szCs w:val="28"/>
        </w:rPr>
        <w:t xml:space="preserve"> 2024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Федеральное государственное образовательное бюджетное учреждение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>высшего образования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«Финансовый университет при Правительстве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Российской Федерации»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(Финансовый университет)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Кафедра финансовых рынков и финансового инжиниринга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Финансового факультета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tabs>
          <w:tab w:val="clear" w:pos="709"/>
          <w:tab w:val="left" w:pos="6284" w:leader="none"/>
        </w:tabs>
        <w:spacing w:lineRule="auto" w:line="240" w:before="0" w:after="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ab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Мартыненко Н. Н.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>ПО ПОДГОТОВКЕ И ЗАЩИТЕ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КУРСОВОГО ПРОЕКТА</w:t>
      </w: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 ПО ДИСЦИПЛИНЕ «РЫНОК ЦЕННЫХ БУМАГ И БИРЖЕВОЕ ДЕЛО»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ascii="Times New Roman" w:hAnsi="Times New Roman"/>
          <w:sz w:val="28"/>
          <w:szCs w:val="28"/>
        </w:rPr>
        <w:t xml:space="preserve">для студентов, обучающихся по направлению 38.03.01 «Экономика»,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профиль: «Финансовые рынки и финтех»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240" w:after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pacing w:val="-3"/>
          <w:sz w:val="28"/>
          <w:szCs w:val="28"/>
        </w:rPr>
        <w:t xml:space="preserve">Одобрено </w:t>
      </w:r>
      <w:r>
        <w:rPr>
          <w:rFonts w:ascii="Times New Roman" w:hAnsi="Times New Roman"/>
          <w:bCs/>
          <w:i/>
          <w:iCs/>
          <w:sz w:val="28"/>
          <w:szCs w:val="28"/>
        </w:rPr>
        <w:t>Кафедрой финансовых рынков и финансового инжиниринга Финансового факультета</w:t>
      </w:r>
    </w:p>
    <w:p>
      <w:pPr>
        <w:pStyle w:val="Normal"/>
        <w:widowControl w:val="false"/>
        <w:spacing w:lineRule="auto" w:line="240" w:before="0" w:after="0"/>
        <w:jc w:val="center"/>
        <w:rPr>
          <w:i/>
          <w:i/>
          <w:iCs/>
        </w:rPr>
      </w:pPr>
      <w:r>
        <w:rPr>
          <w:rFonts w:ascii="Times New Roman" w:hAnsi="Times New Roman"/>
          <w:i/>
          <w:iCs/>
          <w:spacing w:val="-3"/>
          <w:sz w:val="28"/>
          <w:szCs w:val="28"/>
        </w:rPr>
        <w:t>(протокол № 7 от 29.02.2024)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Москва</w:t>
      </w:r>
      <w:r>
        <w:rPr>
          <w:rFonts w:ascii="Times New Roman" w:hAnsi="Times New Roman"/>
          <w:b/>
          <w:caps/>
          <w:sz w:val="28"/>
          <w:szCs w:val="28"/>
        </w:rPr>
        <w:t xml:space="preserve"> 2024</w:t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5"/>
        <w:widowControl w:val="false"/>
        <w:numPr>
          <w:ilvl w:val="4"/>
          <w:numId w:val="2"/>
        </w:numPr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dt>
      <w:sdtPr>
        <w:docPartObj>
          <w:docPartGallery w:val="Table of Contents"/>
          <w:docPartUnique w:val="true"/>
        </w:docPartObj>
      </w:sdtPr>
      <w:sdtContent>
        <w:p>
          <w:pPr>
            <w:pStyle w:val="Toaheading"/>
            <w:rPr>
              <w:rFonts w:ascii="Times New Roman" w:hAnsi="Times New Roman"/>
              <w:sz w:val="28"/>
              <w:szCs w:val="28"/>
            </w:rPr>
          </w:pPr>
          <w:r>
            <w:rPr>
              <w:rFonts w:ascii="Times New Roman" w:hAnsi="Times New Roman"/>
              <w:sz w:val="28"/>
              <w:szCs w:val="28"/>
            </w:rPr>
            <w:t>Содержание</w:t>
          </w:r>
        </w:p>
        <w:p>
          <w:pPr>
            <w:pStyle w:val="12"/>
            <w:jc w:val="both"/>
            <w:rPr/>
          </w:pPr>
          <w:r>
            <w:fldChar w:fldCharType="begin"/>
          </w:r>
          <w:r>
            <w:rPr>
              <w:sz w:val="28"/>
              <w:szCs w:val="28"/>
              <w:rFonts w:ascii="Times New Roman" w:hAnsi="Times New Roman"/>
            </w:rPr>
            <w:instrText> TOC \f \o "1-9" \h</w:instrText>
          </w:r>
          <w:r>
            <w:rPr>
              <w:sz w:val="28"/>
              <w:szCs w:val="28"/>
              <w:rFonts w:ascii="Times New Roman" w:hAnsi="Times New Roman"/>
            </w:rPr>
            <w:fldChar w:fldCharType="separate"/>
          </w:r>
          <w:hyperlink w:anchor="__RefHeading___Toc2811_513983414">
            <w:r>
              <w:rPr>
                <w:rFonts w:ascii="Times New Roman" w:hAnsi="Times New Roman"/>
                <w:sz w:val="28"/>
                <w:szCs w:val="28"/>
              </w:rPr>
              <w:t>1. Общие положения</w:t>
              <w:tab/>
              <w:t>3</w:t>
            </w:r>
          </w:hyperlink>
        </w:p>
        <w:p>
          <w:pPr>
            <w:pStyle w:val="23"/>
            <w:tabs>
              <w:tab w:val="clear" w:pos="9354"/>
              <w:tab w:val="right" w:pos="9637" w:leader="dot"/>
            </w:tabs>
            <w:ind w:left="0" w:hanging="0"/>
            <w:jc w:val="both"/>
            <w:rPr/>
          </w:pPr>
          <w:hyperlink w:anchor="__RefHeading___Toc2813_513983414">
            <w:r>
              <w:rPr>
                <w:rFonts w:ascii="Times New Roman" w:hAnsi="Times New Roman"/>
                <w:sz w:val="28"/>
                <w:szCs w:val="28"/>
              </w:rPr>
              <w:t>2. Этапы выполнения курсового проекта</w:t>
              <w:tab/>
              <w:t>6</w:t>
            </w:r>
          </w:hyperlink>
        </w:p>
        <w:p>
          <w:pPr>
            <w:pStyle w:val="23"/>
            <w:tabs>
              <w:tab w:val="clear" w:pos="9354"/>
              <w:tab w:val="right" w:pos="9637" w:leader="dot"/>
            </w:tabs>
            <w:jc w:val="both"/>
            <w:rPr/>
          </w:pPr>
          <w:hyperlink w:anchor="__RefHeading___Toc1632_2811727522">
            <w:r>
              <w:rPr>
                <w:rFonts w:ascii="Times New Roman" w:hAnsi="Times New Roman"/>
                <w:sz w:val="28"/>
                <w:szCs w:val="28"/>
              </w:rPr>
              <w:t>2.1. Выбор темы курсового проекта</w:t>
              <w:tab/>
              <w:t>6</w:t>
            </w:r>
          </w:hyperlink>
        </w:p>
        <w:p>
          <w:pPr>
            <w:pStyle w:val="23"/>
            <w:tabs>
              <w:tab w:val="clear" w:pos="9354"/>
              <w:tab w:val="right" w:pos="9637" w:leader="dot"/>
            </w:tabs>
            <w:jc w:val="both"/>
            <w:rPr/>
          </w:pPr>
          <w:hyperlink w:anchor="__RefHeading___Toc1634_2811727522">
            <w:r>
              <w:rPr>
                <w:rFonts w:ascii="Times New Roman" w:hAnsi="Times New Roman"/>
                <w:sz w:val="28"/>
                <w:szCs w:val="28"/>
              </w:rPr>
              <w:t>2.2. Структура курсового проекта</w:t>
              <w:tab/>
              <w:t>9</w:t>
            </w:r>
          </w:hyperlink>
        </w:p>
        <w:p>
          <w:pPr>
            <w:pStyle w:val="23"/>
            <w:tabs>
              <w:tab w:val="clear" w:pos="9354"/>
              <w:tab w:val="right" w:pos="9637" w:leader="dot"/>
            </w:tabs>
            <w:jc w:val="both"/>
            <w:rPr/>
          </w:pPr>
          <w:hyperlink w:anchor="__RefHeading___Toc1636_2811727522">
            <w:r>
              <w:rPr>
                <w:rFonts w:ascii="Times New Roman" w:hAnsi="Times New Roman"/>
                <w:sz w:val="28"/>
                <w:szCs w:val="28"/>
              </w:rPr>
              <w:t>2.3 Требования к оформлению курсового проекта</w:t>
              <w:tab/>
              <w:t>11</w:t>
            </w:r>
          </w:hyperlink>
        </w:p>
        <w:p>
          <w:pPr>
            <w:pStyle w:val="23"/>
            <w:tabs>
              <w:tab w:val="clear" w:pos="9354"/>
              <w:tab w:val="right" w:pos="9637" w:leader="dot"/>
            </w:tabs>
            <w:jc w:val="both"/>
            <w:rPr/>
          </w:pPr>
          <w:hyperlink w:anchor="__RefHeading___Toc2817_513983414">
            <w:r>
              <w:rPr>
                <w:rFonts w:ascii="Times New Roman" w:hAnsi="Times New Roman"/>
                <w:sz w:val="28"/>
                <w:szCs w:val="28"/>
              </w:rPr>
              <w:t>2.4. Подготовка к защите и защита курсовой работы</w:t>
              <w:tab/>
              <w:t>19</w:t>
            </w:r>
          </w:hyperlink>
        </w:p>
        <w:p>
          <w:pPr>
            <w:pStyle w:val="32"/>
            <w:tabs>
              <w:tab w:val="clear" w:pos="9071"/>
              <w:tab w:val="right" w:pos="9637" w:leader="dot"/>
            </w:tabs>
            <w:ind w:left="0" w:hanging="0"/>
            <w:jc w:val="both"/>
            <w:rPr/>
          </w:pPr>
          <w:hyperlink w:anchor="__RefHeading___Toc1318_2811727522">
            <w:r>
              <w:rPr>
                <w:rFonts w:ascii="Times New Roman" w:hAnsi="Times New Roman"/>
                <w:sz w:val="28"/>
                <w:szCs w:val="28"/>
              </w:rPr>
              <w:t>​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1</w:t>
              <w:tab/>
              <w:t>23</w:t>
            </w:r>
          </w:hyperlink>
        </w:p>
        <w:p>
          <w:pPr>
            <w:pStyle w:val="42"/>
            <w:tabs>
              <w:tab w:val="clear" w:pos="8788"/>
              <w:tab w:val="right" w:pos="9637" w:leader="dot"/>
            </w:tabs>
            <w:ind w:left="0" w:hanging="0"/>
            <w:jc w:val="both"/>
            <w:rPr/>
          </w:pPr>
          <w:hyperlink w:anchor="__RefHeading___Toc1638_2811727522">
            <w:r>
              <w:rPr>
                <w:rFonts w:ascii="Times New Roman" w:hAnsi="Times New Roman"/>
                <w:sz w:val="28"/>
                <w:szCs w:val="28"/>
              </w:rPr>
              <w:t>Приложение 2</w:t>
              <w:tab/>
              <w:t>24</w:t>
            </w:r>
          </w:hyperlink>
        </w:p>
        <w:p>
          <w:pPr>
            <w:pStyle w:val="51"/>
            <w:tabs>
              <w:tab w:val="clear" w:pos="8505"/>
              <w:tab w:val="right" w:pos="9637" w:leader="dot"/>
            </w:tabs>
            <w:ind w:left="0" w:hanging="0"/>
            <w:jc w:val="both"/>
            <w:rPr/>
          </w:pPr>
          <w:hyperlink w:anchor="__RefHeading___Toc1640_2811727522">
            <w:r>
              <w:rPr>
                <w:rFonts w:ascii="Times New Roman" w:hAnsi="Times New Roman"/>
                <w:sz w:val="28"/>
                <w:szCs w:val="28"/>
              </w:rPr>
              <w:t>​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3</w:t>
              <w:tab/>
              <w:t>25</w:t>
            </w:r>
          </w:hyperlink>
          <w:r>
            <w:rPr>
              <w:sz w:val="28"/>
              <w:szCs w:val="28"/>
              <w:rFonts w:ascii="Times New Roman" w:hAnsi="Times New Roman"/>
            </w:rPr>
            <w:fldChar w:fldCharType="end"/>
          </w:r>
        </w:p>
      </w:sdtContent>
    </w:sdt>
    <w:p>
      <w:pPr>
        <w:pStyle w:val="1"/>
        <w:rPr>
          <w:i w:val="false"/>
          <w:i w:val="false"/>
          <w:color w:val="000000"/>
        </w:rPr>
      </w:pPr>
      <w:r>
        <w:rPr>
          <w:i w:val="false"/>
          <w:color w:val="000000"/>
        </w:rPr>
      </w:r>
      <w:r>
        <w:br w:type="page"/>
      </w:r>
    </w:p>
    <w:p>
      <w:pPr>
        <w:pStyle w:val="1"/>
        <w:rPr>
          <w:b/>
          <w:b/>
          <w:bCs/>
        </w:rPr>
      </w:pPr>
      <w:bookmarkStart w:id="2" w:name="__RefHeading___Toc2811_513983414"/>
      <w:bookmarkEnd w:id="2"/>
      <w:r>
        <w:rPr>
          <w:b/>
          <w:bCs/>
          <w:i w:val="false"/>
          <w:color w:val="000000"/>
        </w:rPr>
        <w:t>1. Общие положения</w:t>
      </w:r>
    </w:p>
    <w:p>
      <w:pPr>
        <w:pStyle w:val="Normal"/>
        <w:spacing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выполнению курсовых проектов составлены в соответствии с требованиями  Федерального государственного образовательного стандарта высшего образования по направлению подготовки </w:t>
      </w:r>
      <w:bookmarkStart w:id="3" w:name="_Hlk609366111"/>
      <w:r>
        <w:rPr>
          <w:rFonts w:ascii="Times New Roman" w:hAnsi="Times New Roman"/>
          <w:sz w:val="28"/>
          <w:szCs w:val="28"/>
        </w:rPr>
        <w:t>38.03.01 «Экономика»</w:t>
      </w:r>
      <w:bookmarkEnd w:id="3"/>
      <w:r>
        <w:rPr>
          <w:rFonts w:ascii="Times New Roman" w:hAnsi="Times New Roman"/>
          <w:sz w:val="28"/>
          <w:szCs w:val="28"/>
        </w:rPr>
        <w:t>, нормативных правовых актов Российской Федерации, Положения о курсовом проектировании по образовательным программам высшего образования — программам бакалавриата в Финуниверситете, утвержденным Приказом Финуниверситета от 02.07.2021 № 1583/о (далее — Положение), рабочей программы дисциплины «Рынок ценных бумаг и биржевое дело» по направлению подготовки 38.03.01 Экономика, профиль «Финансовые рынки и финтех».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методических рекомендациях изложены требования, предъявляемые к тематике, подготовке, оформлению и защите курсовых проектов, выполняемых студентами по дисциплине «Рынок ценных бумаг и биржевое дело» по направлению подготовки </w:t>
      </w:r>
      <w:bookmarkStart w:id="4" w:name="_Hlk6093661111"/>
      <w:r>
        <w:rPr>
          <w:rFonts w:ascii="Times New Roman" w:hAnsi="Times New Roman"/>
          <w:sz w:val="28"/>
          <w:szCs w:val="28"/>
        </w:rPr>
        <w:t>38.03.01 «Экономика»</w:t>
      </w:r>
      <w:bookmarkEnd w:id="4"/>
      <w:r>
        <w:rPr>
          <w:rFonts w:ascii="Times New Roman" w:hAnsi="Times New Roman"/>
          <w:sz w:val="28"/>
          <w:szCs w:val="28"/>
        </w:rPr>
        <w:t xml:space="preserve">, профиль «Финансовые рынки и финтех» Кафедры финансовых рынков и финансового инжиниринга Финансового факультета Финансового университета при Правительстве Российской Федерации.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выполнению курсовых проектов  разработаны в целях повышения качества  содержания тем контрольных работ, предусмотренных рабочей программой дисциплины «Рынок ценных бумаг и биржевое дело» по направлению подготовки </w:t>
      </w:r>
      <w:bookmarkStart w:id="5" w:name="_Hlk60936611"/>
      <w:r>
        <w:rPr>
          <w:rFonts w:ascii="Times New Roman" w:hAnsi="Times New Roman"/>
          <w:sz w:val="28"/>
          <w:szCs w:val="28"/>
        </w:rPr>
        <w:t>38.03.01 «Экономика»</w:t>
      </w:r>
      <w:bookmarkEnd w:id="5"/>
      <w:r>
        <w:rPr>
          <w:rFonts w:ascii="Times New Roman" w:hAnsi="Times New Roman"/>
          <w:sz w:val="28"/>
          <w:szCs w:val="28"/>
        </w:rPr>
        <w:t>, профиль «Финансовые рынки и финтех».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  <w:shd w:fill="81D41A" w:val="clear"/>
        </w:rPr>
      </w:pPr>
      <w:r>
        <w:rPr>
          <w:rFonts w:ascii="Times New Roman" w:hAnsi="Times New Roman"/>
          <w:sz w:val="28"/>
          <w:szCs w:val="28"/>
        </w:rPr>
        <w:t xml:space="preserve">Выполнение курсового проекта проводится с целью формирования компетенций аналитической, исследовательской и проектной деятельности, работы с информацией, позволяющих: </w:t>
      </w:r>
    </w:p>
    <w:p>
      <w:pPr>
        <w:pStyle w:val="Normal"/>
        <w:numPr>
          <w:ilvl w:val="0"/>
          <w:numId w:val="4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осуществлять поиск и использование информации (в том числе справочной, нормативной и правовой литературы), сбор данных с применением современных информационных технологий, необходимых для решения профессиональных задач;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выбирать инструментальные средства для обработки данных в соответствии с поставленной задачей, применяя современный математический и статистический аппарат, программные продукты;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анализировать результаты расчетов, используя современные методы интерпретации данных, обосновывать полученные выводы;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критически оценивать, обобщать и систематизировать информацию, использовать системный подход для решения поставленных задач;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принимать обоснованные экономические решения в различных областях жизнедеятельности.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выполнению курсового проекта предъявляются следующие требования:</w:t>
      </w:r>
    </w:p>
    <w:p>
      <w:pPr>
        <w:pStyle w:val="Normal"/>
        <w:numPr>
          <w:ilvl w:val="0"/>
          <w:numId w:val="5"/>
        </w:numPr>
        <w:spacing w:lineRule="auto" w:line="360" w:before="0"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представляет собой законченное исследование по теме, закрепленной за студентом приказом Финуниверситета;</w:t>
      </w:r>
    </w:p>
    <w:p>
      <w:pPr>
        <w:pStyle w:val="ListParagraph"/>
        <w:numPr>
          <w:ilvl w:val="0"/>
          <w:numId w:val="6"/>
        </w:numPr>
        <w:spacing w:lineRule="auto" w:line="384" w:before="0" w:after="15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выполняется студентом самостоятельно в установленные сроки; </w:t>
      </w:r>
    </w:p>
    <w:p>
      <w:pPr>
        <w:pStyle w:val="ListParagraph"/>
        <w:numPr>
          <w:ilvl w:val="0"/>
          <w:numId w:val="6"/>
        </w:numPr>
        <w:spacing w:lineRule="auto" w:line="384" w:before="0" w:after="15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готовится в электронном виде и загружается на информационную платформу </w:t>
      </w:r>
      <w:r>
        <w:rPr>
          <w:rFonts w:ascii="Times New Roman" w:hAnsi="Times New Roman"/>
          <w:sz w:val="28"/>
          <w:szCs w:val="28"/>
          <w:lang w:val="en-US"/>
        </w:rPr>
        <w:t>org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fa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; </w:t>
      </w:r>
    </w:p>
    <w:p>
      <w:pPr>
        <w:pStyle w:val="ListParagraph"/>
        <w:numPr>
          <w:ilvl w:val="0"/>
          <w:numId w:val="6"/>
        </w:numPr>
        <w:spacing w:lineRule="auto" w:line="384" w:before="0" w:after="15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представленный текст должен соответствовать указанным в настоящих рекомендациях требованиям к оформлению курсового проекта.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курсовом проекте на основе изучения экономической литературы по рынку ценных бумаг, соответствующих нормативно-правовых актов, а также анализа и обобщения данных практики формирования российского и зарубежных фондовых рынков, раскрываются основные понятия исследуемой темы, выявляются актуальные проблемы и определяются перспективы развития рынка ценных бумаг и ведения биржевого дела в современной мировой экономике последних лет.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Исследование, проведенное в рамках курсового проекта, должно быть связанно с решением практической задачи, основанной на системном анализе выбранного объекта и предмета исследования, проблем (ситуаций), которые подкрепляются выполнением аналитических расчетов, формулировкой конкретных предложений, имеющих практическую направленность. Курсовой проект выполняется по индивидуальному заданию и помимо текстовой, расчетной и аналитической части, обычно включает в себя графическую часть, которая состоит из рисунков, схем, таблиц, компьютерных моделей.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и защита курсового проекта по дисциплине «Рынок ценных бумаг и биржевое дело» позволяют оценить уровень теоретических знаний, практических умений и навыков, а также владения студентом следующими </w:t>
      </w:r>
      <w:r>
        <w:rPr>
          <w:rFonts w:ascii="Times New Roman" w:hAnsi="Times New Roman"/>
          <w:bCs/>
          <w:sz w:val="28"/>
          <w:szCs w:val="28"/>
        </w:rPr>
        <w:t>компетенциями:</w:t>
      </w:r>
    </w:p>
    <w:p>
      <w:pPr>
        <w:pStyle w:val="ListParagraph"/>
        <w:numPr>
          <w:ilvl w:val="0"/>
          <w:numId w:val="6"/>
        </w:numPr>
        <w:spacing w:lineRule="auto" w:line="384" w:before="0" w:after="15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проводить анализ состояния и структуры современного финансового рынка в условиях цифровизации, разрабатывать и внедрять инновационные финансовые продукты, базирующиеся на современных информационных технологиях, и прогнозировать новые явления в деятельности субъектов финансового рынка (ПКП-1);</w:t>
      </w:r>
    </w:p>
    <w:p>
      <w:pPr>
        <w:pStyle w:val="ListParagraph"/>
        <w:numPr>
          <w:ilvl w:val="0"/>
          <w:numId w:val="6"/>
        </w:numPr>
        <w:spacing w:lineRule="auto" w:line="384" w:before="0" w:after="15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владение основными научными понятиями и категориальным аппаратом современной экономики и их применение при решении прикладных задач (ПКН-1);</w:t>
      </w:r>
    </w:p>
    <w:p>
      <w:pPr>
        <w:pStyle w:val="ListParagraph"/>
        <w:numPr>
          <w:ilvl w:val="0"/>
          <w:numId w:val="6"/>
        </w:numPr>
        <w:spacing w:lineRule="auto" w:line="384" w:before="0" w:after="15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способность на основе существующих методик, нормативно-правовой базы рассчитывать финансово-экономические показатели, анализировать и содержательно объяснять природу экономических процессов на микро и макро- уровне (ПКН-2);</w:t>
      </w:r>
    </w:p>
    <w:p>
      <w:pPr>
        <w:pStyle w:val="ListParagraph"/>
        <w:numPr>
          <w:ilvl w:val="0"/>
          <w:numId w:val="6"/>
        </w:numPr>
        <w:spacing w:lineRule="auto" w:line="384" w:before="0" w:after="15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к постановке целей и задач исследований, выбору оптимальных путей и методов их достижения (УК -11).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По</w:t>
      </w: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дготовка курсового проекта осуществляется студентом под руководством научного руководителя, назначаемого приказом Финуниверситета.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2"/>
        <w:spacing w:lineRule="auto" w:line="360"/>
        <w:rPr/>
      </w:pPr>
      <w:bookmarkStart w:id="6" w:name="__RefHeading___Toc2813_513983414"/>
      <w:bookmarkEnd w:id="6"/>
      <w:r>
        <w:rPr/>
        <w:t>2. Этапы выполнения курсового проекта</w:t>
      </w:r>
    </w:p>
    <w:p>
      <w:pPr>
        <w:pStyle w:val="Style41"/>
        <w:widowControl/>
        <w:spacing w:lineRule="auto" w:line="360"/>
        <w:ind w:firstLine="709"/>
        <w:rPr/>
      </w:pPr>
      <w:r>
        <w:rPr>
          <w:rStyle w:val="FontStyle26"/>
          <w:sz w:val="28"/>
          <w:szCs w:val="28"/>
        </w:rPr>
        <w:t>Процесс выполнения курсового проекта по</w:t>
      </w:r>
      <w:r>
        <w:rPr>
          <w:rFonts w:ascii="Times New Roman" w:hAnsi="Times New Roman"/>
          <w:sz w:val="28"/>
          <w:szCs w:val="28"/>
        </w:rPr>
        <w:t xml:space="preserve"> дисциплине «Рынок ценных бумаг </w:t>
      </w:r>
      <w:r>
        <w:rPr>
          <w:rFonts w:ascii="Times New Roman" w:hAnsi="Times New Roman"/>
          <w:sz w:val="28"/>
          <w:szCs w:val="28"/>
          <w:shd w:fill="FFFFFF" w:val="clear"/>
        </w:rPr>
        <w:t>и биржевое дело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Style w:val="FontStyle26"/>
          <w:sz w:val="28"/>
          <w:szCs w:val="28"/>
        </w:rPr>
        <w:t>включает три этапа:</w:t>
      </w:r>
    </w:p>
    <w:p>
      <w:pPr>
        <w:pStyle w:val="Style41"/>
        <w:widowControl/>
        <w:spacing w:lineRule="auto" w:line="360"/>
        <w:ind w:firstLine="709"/>
        <w:rPr/>
      </w:pPr>
      <w:r>
        <w:rPr>
          <w:rStyle w:val="FontStyle26"/>
          <w:sz w:val="28"/>
          <w:szCs w:val="28"/>
        </w:rPr>
        <w:t>1) подготовительный этап (выбор темы, составление плана курсового проекта, подбор литературы и иных источников);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rFonts w:eastAsia="Calibri"/>
          <w:sz w:val="28"/>
          <w:szCs w:val="28"/>
        </w:rPr>
      </w:pPr>
      <w:r>
        <w:rPr>
          <w:rStyle w:val="FontStyle26"/>
          <w:sz w:val="28"/>
          <w:szCs w:val="28"/>
        </w:rPr>
        <w:t>2) </w:t>
      </w:r>
      <w:r>
        <w:rPr>
          <w:rStyle w:val="FontStyle26"/>
          <w:rFonts w:eastAsia="Calibri"/>
          <w:sz w:val="28"/>
          <w:szCs w:val="28"/>
        </w:rPr>
        <w:t>выполнение курсового проекта с анализом и обобщением теоретического и эмпирического материла;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rFonts w:eastAsia="Calibri"/>
          <w:sz w:val="28"/>
          <w:szCs w:val="28"/>
        </w:rPr>
      </w:pPr>
      <w:r>
        <w:rPr>
          <w:rStyle w:val="FontStyle26"/>
          <w:rFonts w:eastAsia="Calibri"/>
          <w:sz w:val="28"/>
          <w:szCs w:val="28"/>
        </w:rPr>
        <w:t>3) подготовка к защите и защита курсового проекта.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Style36"/>
        <w:rPr/>
      </w:pPr>
      <w:bookmarkStart w:id="7" w:name="__RefHeading___Toc1632_2811727522"/>
      <w:bookmarkEnd w:id="7"/>
      <w:r>
        <w:rPr>
          <w:rStyle w:val="FontStyle26"/>
          <w:sz w:val="28"/>
          <w:szCs w:val="28"/>
        </w:rPr>
        <w:t>2.1. Выбор темы курсового проекта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rFonts w:ascii="Calibri" w:hAnsi="Calibri"/>
          <w:sz w:val="24"/>
          <w:szCs w:val="24"/>
        </w:rPr>
      </w:pPr>
      <w:r>
        <w:rPr>
          <w:rStyle w:val="FontStyle26"/>
          <w:sz w:val="28"/>
          <w:szCs w:val="28"/>
        </w:rPr>
        <w:t xml:space="preserve">Кафедра </w:t>
      </w:r>
      <w:r>
        <w:rPr>
          <w:rFonts w:ascii="Times New Roman" w:hAnsi="Times New Roman"/>
          <w:bCs/>
          <w:sz w:val="28"/>
          <w:szCs w:val="28"/>
        </w:rPr>
        <w:t>финансовых рынков и финансового инжиниринга</w:t>
      </w:r>
      <w:r>
        <w:rPr>
          <w:rStyle w:val="FontStyle26"/>
          <w:sz w:val="28"/>
          <w:szCs w:val="28"/>
        </w:rPr>
        <w:t xml:space="preserve"> Финансового факультета ежегодно утверждает и доводит до студентов перечень тем курсовых проектов.</w:t>
      </w:r>
      <w:r>
        <w:rPr/>
        <w:t xml:space="preserve"> </w:t>
      </w:r>
      <w:r>
        <w:rPr>
          <w:rStyle w:val="FontStyle26"/>
          <w:sz w:val="28"/>
          <w:szCs w:val="28"/>
        </w:rPr>
        <w:t xml:space="preserve">Список с указанием конкретных тем публикуется на странице Кафедры на сайте Финансового университета. Примерный перечень направлений подготовки курсового проекта, в рамках которого формулируются темы, представлен ниже: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>1. Ценная бумага как экономическая категория и ее фундаментальные свойства. Способы перехода прав собственности на ценные бумаги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2. Классификации и виды ценных бумаг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3. Понятие и виды эмиссионных ценных бумаг по российскому законодательству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4. Ценные бумаги на предъявителя, именные и ордерные ценные бумаги.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5. Акции: понятие, виды акций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6. Стоимостная оценка акций. Внутренняя стоимость акции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7. Параметры облигационных займов 8. Облигации: понятие и разновидности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9. Ипотечные облигации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10. Государственные и муниципальные ценные бумаги: понятие и виды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11. Понятие и основные характеристики государственных ценных бумаг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12. Финансовые риски, связанные с ценными бумагами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13. Участники рынка ценных бумаг (эмитенты, инвесторы, профессиональные участники рынка ценных бумаг)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14. Понятие и виды профессиональной деятельности на рынке ценных бумаг. Требования, предъявляемые к профессиональным участникам рынка ценных бумаг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 </w:t>
      </w:r>
      <w:r>
        <w:rPr>
          <w:rStyle w:val="FontStyle26"/>
          <w:sz w:val="28"/>
          <w:szCs w:val="28"/>
        </w:rPr>
        <w:t xml:space="preserve">15. Понятие инвестора и инвестирования на рынке ценных бумаг. Классификация инвесторов в ценные бумаги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16. Паевые инвестиционные фонды: понятие, виды (открытые, интервальные, закрытые, биржевые), принципы формирования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17. Характеристика организаций, обслуживающих паевой инвестиционный фонд (управляющая компания, специализированный депозитарий, регистратор, независимый оценщик, аудитор)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18. Инвестиционный пай: понятие, характеристики, удостоверяемые права. Ценообразование инвестиционных паев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19. Биржа как организатор торговли: понятие, функции, технологическая схема, участники торгов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20. Виды сделок, совершаемых на фондовой бирже. Биржевые приказы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21. Регулятивная инфраструктура рынка ценных бумаг.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22. Расчетные цены, доходы и виды доходностей при инвестировании в ценные бумаги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23. Индивидуальный инвестиционный счет: понятие, виды, нормативные требования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24. Еврооблигации. Рынок еврооблигаций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25. Российская практика осуществления техники биржевых сделок и формирования биржевых контрактов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26.Стратегия и тактика различных категорий участников биржевой торговли, правовое регулирование биржевой торговли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27. Современные фьючерсные и опционные рынки мира и перспективы их развития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28. Дивидендная политика публичных компаний и ее влияние на цену акции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29.Основы формирования и управления облигационных портфелей в условиях нестабильности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30.Развитие инвестиционной деятельности российских банков в условиях санкций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32. Современные биржевые операции: организация, условия, правовое регулирование.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Fonts w:ascii="Times New Roman" w:hAnsi="Times New Roman"/>
          <w:sz w:val="28"/>
          <w:szCs w:val="28"/>
          <w:shd w:fill="FFFF00" w:val="clear"/>
        </w:rPr>
      </w:pPr>
      <w:r>
        <w:rPr>
          <w:rStyle w:val="FontStyle26"/>
          <w:sz w:val="28"/>
          <w:szCs w:val="28"/>
        </w:rPr>
        <w:t>33. Ценообразование срочных рынков и особенности формирования биржевых цен. взаимосвязи биржевых и реальных рынков.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Студент имеет право самостоятельно выбрать тему курсового проекта с учетом научных интересов, актуальности, его практической значимости, наличия литературы и нормативного правового обеспечения. При выборе собственной темы курсового проекта студент обязан предоставить обоснование целесообразности ее разработки. Формулировка темы в этом случае должна быть согласована с заведующим Кафедрой. При рассмотрении инициативной темы курсового проекта заведующий Кафедрой финансовых рынков и финансового инжиниринга имеет право ее аргументировано отклонить или отредактировать. Не допускается дублирование тем курсовых проектов в пределах одной учебной группы.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Допускается коллективное выполнение курсового проекта группой студентов (не более 3-х человек). В этом случае руководитель устанавливает объемы участия каждого студента и конкретные направления работы в соответствии с планом и содержанием курсового проекта.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/>
      </w:pPr>
      <w:r>
        <w:rPr>
          <w:rStyle w:val="FontStyle26"/>
          <w:sz w:val="28"/>
          <w:szCs w:val="28"/>
        </w:rPr>
        <w:t>Выбор темы курсового проекта осуществляется в сроки, установленные локальными актами Финансового университета. Закрепление тем курсовых проектов за студентами (по учебным группам) осуществляется на основании заявления студента, поданного на бумажном носителе или в электронном виде (приложение 1).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Закрепление темы курсового проекта за студентом и назначение научного руководителя осуществляется в сроки, установленные локальными актами Финансового университета.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Изменение или уточнение утвержденной темы, а также ее руководителя допускается в исключительных случаях в порядке, предусмотренном Положением. </w:t>
      </w:r>
    </w:p>
    <w:p>
      <w:pPr>
        <w:pStyle w:val="Style36"/>
        <w:rPr/>
      </w:pPr>
      <w:bookmarkStart w:id="8" w:name="__RefHeading___Toc1634_2811727522"/>
      <w:bookmarkEnd w:id="8"/>
      <w:r>
        <w:rPr>
          <w:rStyle w:val="FontStyle26"/>
          <w:sz w:val="28"/>
          <w:szCs w:val="28"/>
        </w:rPr>
        <w:t>2.2. Структура курсового проекта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План курсового проекта утверждается научным руководителем в сроки, установленные локальными актами Финансового университета. В случае выполнения коллективной работы в рамках общей темы каждый участник коллектива получает индивидуальное задание.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/>
      </w:pPr>
      <w:r>
        <w:rPr>
          <w:rFonts w:ascii="Times New Roman" w:hAnsi="Times New Roman"/>
          <w:b/>
          <w:sz w:val="28"/>
        </w:rPr>
        <w:t>Курсовой проект</w:t>
      </w:r>
      <w:r>
        <w:rPr>
          <w:sz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имеет следующую структуру</w:t>
      </w:r>
      <w:r>
        <w:rPr>
          <w:rFonts w:ascii="Times New Roman" w:hAnsi="Times New Roman"/>
          <w:sz w:val="28"/>
          <w:szCs w:val="28"/>
        </w:rPr>
        <w:t xml:space="preserve">: </w:t>
      </w:r>
    </w:p>
    <w:p>
      <w:pPr>
        <w:pStyle w:val="Style41"/>
        <w:widowControl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360"/>
        <w:ind w:left="0" w:firstLine="709"/>
        <w:rPr/>
      </w:pPr>
      <w:r>
        <w:rPr>
          <w:rStyle w:val="FontStyle26"/>
          <w:sz w:val="28"/>
          <w:szCs w:val="28"/>
        </w:rPr>
        <w:t xml:space="preserve">Введение; </w:t>
      </w:r>
    </w:p>
    <w:p>
      <w:pPr>
        <w:pStyle w:val="Style41"/>
        <w:widowControl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360"/>
        <w:ind w:left="0" w:firstLine="709"/>
        <w:rPr/>
      </w:pPr>
      <w:r>
        <w:rPr>
          <w:rStyle w:val="FontStyle26"/>
          <w:sz w:val="28"/>
          <w:szCs w:val="28"/>
        </w:rPr>
        <w:t xml:space="preserve">Основная часть; </w:t>
      </w:r>
    </w:p>
    <w:p>
      <w:pPr>
        <w:pStyle w:val="Style41"/>
        <w:widowControl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360"/>
        <w:ind w:left="0" w:firstLine="709"/>
        <w:rPr/>
      </w:pPr>
      <w:r>
        <w:rPr>
          <w:rStyle w:val="FontStyle26"/>
          <w:sz w:val="28"/>
          <w:szCs w:val="28"/>
        </w:rPr>
        <w:t xml:space="preserve">Заключение; </w:t>
      </w:r>
    </w:p>
    <w:p>
      <w:pPr>
        <w:pStyle w:val="Style41"/>
        <w:widowControl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360"/>
        <w:ind w:left="0" w:firstLine="709"/>
        <w:rPr/>
      </w:pPr>
      <w:r>
        <w:rPr>
          <w:rStyle w:val="FontStyle26"/>
          <w:sz w:val="28"/>
          <w:szCs w:val="28"/>
        </w:rPr>
        <w:t>Список использованных источников;</w:t>
      </w:r>
    </w:p>
    <w:p>
      <w:pPr>
        <w:pStyle w:val="Style41"/>
        <w:widowControl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360"/>
        <w:ind w:left="0" w:firstLine="709"/>
        <w:rPr/>
      </w:pPr>
      <w:r>
        <w:rPr>
          <w:rStyle w:val="FontStyle26"/>
          <w:sz w:val="28"/>
          <w:szCs w:val="28"/>
        </w:rPr>
        <w:t>Приложения.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i/>
          <w:sz w:val="28"/>
          <w:szCs w:val="28"/>
        </w:rPr>
        <w:t>Введение</w:t>
      </w:r>
      <w:r>
        <w:rPr>
          <w:rStyle w:val="FontStyle26"/>
          <w:sz w:val="28"/>
          <w:szCs w:val="28"/>
        </w:rPr>
        <w:t xml:space="preserve"> курсового проекта должно содержать обоснование актуальности темы, цель и задачи, объект и предмет исследования, краткий обзор используемых источников. Во введении курсового проекта дается оценка практической значимости исследования. Цель курсового проекта должна быть направлена на характеристику, оценку состояния и решение проблем предмета исследования. Задачи курсового проекта определяют его содержание. Объем введения курсового проекта — 1–2  страницы.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i/>
          <w:sz w:val="28"/>
          <w:szCs w:val="28"/>
        </w:rPr>
        <w:t xml:space="preserve">Основная часть </w:t>
      </w:r>
      <w:r>
        <w:rPr>
          <w:rStyle w:val="FontStyle26"/>
          <w:sz w:val="28"/>
          <w:szCs w:val="28"/>
        </w:rPr>
        <w:t xml:space="preserve">курсового проекта содержит две или три главы. Если курсовой проект содержит две главы, каждая глава может состоять не более чем из двух параграфов. В случае, если курсовой проект включает три главы, деление глав на параграфы не предусматривается. Название главы не должно повторять название темы, а название параграфов — названия глав. Параграфы на составные части не подразделяются. </w:t>
      </w:r>
      <w:r>
        <w:rPr>
          <w:rStyle w:val="FontStyle26"/>
          <w:color w:val="000000"/>
          <w:sz w:val="28"/>
          <w:szCs w:val="28"/>
        </w:rPr>
        <w:t>Стиль изложения материала курсового проекта должен быть научным.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Содержание основной части должно соответствовать избранной теме и раскрывать ее. </w:t>
      </w:r>
      <w:r>
        <w:rPr>
          <w:rStyle w:val="FontStyle26"/>
          <w:b/>
          <w:bCs/>
          <w:sz w:val="28"/>
          <w:szCs w:val="28"/>
        </w:rPr>
        <w:t>В первой главе</w:t>
      </w:r>
      <w:r>
        <w:rPr>
          <w:rStyle w:val="FontStyle26"/>
          <w:sz w:val="28"/>
          <w:szCs w:val="28"/>
        </w:rPr>
        <w:t xml:space="preserve"> курсового проекта отражаются:</w:t>
      </w:r>
    </w:p>
    <w:p>
      <w:pPr>
        <w:pStyle w:val="Style41"/>
        <w:widowControl/>
        <w:numPr>
          <w:ilvl w:val="0"/>
          <w:numId w:val="7"/>
        </w:numPr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экономические понятия, теория и закономерности функционирования рынка ценных бумаг, особенности биржевой деятельности; </w:t>
      </w:r>
    </w:p>
    <w:p>
      <w:pPr>
        <w:pStyle w:val="Style41"/>
        <w:widowControl/>
        <w:numPr>
          <w:ilvl w:val="0"/>
          <w:numId w:val="7"/>
        </w:numPr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соответствие деятельности биржевого рынка действующим нормативным правовым актам, регулирующим вопросы по избранной теме;</w:t>
      </w:r>
    </w:p>
    <w:p>
      <w:pPr>
        <w:pStyle w:val="Style41"/>
        <w:widowControl/>
        <w:numPr>
          <w:ilvl w:val="0"/>
          <w:numId w:val="7"/>
        </w:numPr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содержание расчетов и оценка показателей, характеризующих исследуемые процессы; </w:t>
      </w:r>
    </w:p>
    <w:p>
      <w:pPr>
        <w:pStyle w:val="Style41"/>
        <w:widowControl/>
        <w:numPr>
          <w:ilvl w:val="0"/>
          <w:numId w:val="7"/>
        </w:numPr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анализ исторического и зарубежного опыта по теме, который должен сопровождаться оценкой возможности его использования в Российской Федерации.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 xml:space="preserve">Материалы главы должны иллюстрироваться схемами, таблицами, рисунками и т. п., включать аналитическую, в том числе расчетную часть. </w:t>
      </w:r>
    </w:p>
    <w:p>
      <w:pPr>
        <w:pStyle w:val="Style41"/>
        <w:widowControl/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b/>
          <w:bCs/>
          <w:sz w:val="28"/>
          <w:szCs w:val="28"/>
        </w:rPr>
        <w:t>Во второй главе</w:t>
      </w:r>
      <w:r>
        <w:rPr>
          <w:rStyle w:val="FontStyle26"/>
          <w:sz w:val="28"/>
          <w:szCs w:val="28"/>
        </w:rPr>
        <w:t xml:space="preserve"> курсового проекта анализируется практическое состояние изучаемых вопросов (в т. ч. с использованием материала, размещенного на официальных сайтах органов государственной власти и органов местного самоуправления); обобщаются результаты анализа; дается оценка изучаемых процессов; формируются выводы и предложения по решению актуальных задач. Анализ должен сопровождаться построением таблиц, диаграмм, схем, графиков и т. п.</w:t>
      </w:r>
    </w:p>
    <w:p>
      <w:pPr>
        <w:pStyle w:val="Style41"/>
        <w:widowControl/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Характеристика проблемных вопросов и определение направлений их решения в исследуемой области могут быть выделены в третью главу курсового проекта или приведены во второй главе.</w:t>
      </w:r>
    </w:p>
    <w:p>
      <w:pPr>
        <w:pStyle w:val="Normal"/>
        <w:spacing w:lineRule="auto" w:line="360" w:before="0" w:after="0"/>
        <w:ind w:firstLine="709"/>
        <w:jc w:val="both"/>
        <w:rPr>
          <w:rStyle w:val="FontStyle26"/>
          <w:rFonts w:eastAsia="Times New Roman"/>
          <w:sz w:val="28"/>
          <w:szCs w:val="28"/>
          <w:lang w:eastAsia="ru-RU"/>
        </w:rPr>
      </w:pPr>
      <w:r>
        <w:rPr>
          <w:rStyle w:val="FontStyle26"/>
          <w:rFonts w:eastAsia="Times New Roman"/>
          <w:b/>
          <w:bCs/>
          <w:sz w:val="28"/>
          <w:szCs w:val="28"/>
          <w:lang w:eastAsia="ru-RU"/>
        </w:rPr>
        <w:t xml:space="preserve">Заключение </w:t>
      </w:r>
      <w:r>
        <w:rPr>
          <w:rStyle w:val="FontStyle26"/>
          <w:rFonts w:eastAsia="Times New Roman"/>
          <w:sz w:val="28"/>
          <w:szCs w:val="28"/>
          <w:lang w:eastAsia="ru-RU"/>
        </w:rPr>
        <w:t>курсового проекта является его завершающей частью, которая содержит выводы и предложения, полученные в ходе исследования. В заключении курсового проекта приводится решение поставленной во введении практической задачи, формулируются конкретные предложения, имеющие практическую направленность. Объем заключения составляет до 2 страниц.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sz w:val="28"/>
          <w:szCs w:val="28"/>
        </w:rPr>
        <w:t>При подготовке основной части курсового проекта обязательными являются ссылки на использованные источники (научную, методическую или учебную литературу, научные публикации и т. д.). Требования к их оформлению изложены в пункте 2.3 настоящих Методических рекомендаций. Воспроизведение материала без указания на источник квалифицируется как плагиат.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>
          <w:rStyle w:val="FontStyle26"/>
          <w:sz w:val="28"/>
          <w:szCs w:val="28"/>
        </w:rPr>
      </w:pPr>
      <w:r>
        <w:rPr>
          <w:rStyle w:val="FontStyle26"/>
          <w:i/>
          <w:sz w:val="28"/>
          <w:szCs w:val="28"/>
        </w:rPr>
        <w:t>Список использованных источников</w:t>
      </w:r>
      <w:r>
        <w:rPr>
          <w:rStyle w:val="FontStyle26"/>
          <w:sz w:val="28"/>
          <w:szCs w:val="28"/>
        </w:rPr>
        <w:t xml:space="preserve"> содержит сведения о нормативных правовых актах, учебных, методических и научных изданиях (на русском и иностранном языках), публикациях в периодической печати, а также базах данных, информационно-справочных системах и интернет-ресурсах, использованных в ходе выполнения курсового проекта. Количество источников должно быть не менее 30. Требования к оформлению списка использованных источников представлены в пункте 2.3 настоящих Методических рекомендаций.</w:t>
      </w:r>
    </w:p>
    <w:p>
      <w:pPr>
        <w:pStyle w:val="Normal"/>
        <w:spacing w:lineRule="auto" w:line="360" w:before="0" w:after="0"/>
        <w:ind w:firstLine="709"/>
        <w:jc w:val="both"/>
        <w:rPr>
          <w:rStyle w:val="FontStyle26"/>
          <w:rFonts w:eastAsia="Times New Roman"/>
          <w:sz w:val="28"/>
          <w:szCs w:val="28"/>
          <w:lang w:eastAsia="ru-RU"/>
        </w:rPr>
      </w:pPr>
      <w:r>
        <w:rPr>
          <w:rStyle w:val="FontStyle26"/>
          <w:rFonts w:eastAsia="Times New Roman"/>
          <w:sz w:val="28"/>
          <w:szCs w:val="28"/>
          <w:lang w:eastAsia="ru-RU"/>
        </w:rPr>
        <w:t xml:space="preserve">В составе </w:t>
      </w:r>
      <w:r>
        <w:rPr>
          <w:rStyle w:val="FontStyle26"/>
          <w:rFonts w:eastAsia="Times New Roman"/>
          <w:i/>
          <w:sz w:val="28"/>
          <w:szCs w:val="28"/>
          <w:lang w:eastAsia="ru-RU"/>
        </w:rPr>
        <w:t>приложений</w:t>
      </w:r>
      <w:r>
        <w:rPr>
          <w:rStyle w:val="FontStyle26"/>
          <w:rFonts w:eastAsia="Times New Roman"/>
          <w:sz w:val="28"/>
          <w:szCs w:val="28"/>
          <w:lang w:eastAsia="ru-RU"/>
        </w:rPr>
        <w:t xml:space="preserve"> могут быть представлены таблицы, диаграммы, схемы, графики, позволяющие раскрыть тему, имеющие вспомогательное значение для текста работы, но не включенные в ее основную часть. Требования к оформлению приложений изложены в пункте 2.3 настоящих Методических рекомендаций.</w:t>
      </w:r>
    </w:p>
    <w:p>
      <w:pPr>
        <w:pStyle w:val="4"/>
        <w:spacing w:lineRule="auto" w:line="360" w:before="0" w:after="0"/>
        <w:ind w:firstLine="709"/>
        <w:jc w:val="both"/>
        <w:rPr>
          <w:rStyle w:val="FontStyle26"/>
          <w:rFonts w:eastAsia="Times New Roman"/>
          <w:sz w:val="28"/>
          <w:szCs w:val="28"/>
          <w:lang w:eastAsia="ru-RU"/>
        </w:rPr>
      </w:pPr>
      <w:r>
        <w:rPr/>
      </w:r>
    </w:p>
    <w:p>
      <w:pPr>
        <w:pStyle w:val="Style36"/>
        <w:rPr>
          <w:caps/>
        </w:rPr>
      </w:pPr>
      <w:bookmarkStart w:id="9" w:name="__RefHeading___Toc1636_2811727522"/>
      <w:bookmarkEnd w:id="9"/>
      <w:r>
        <w:rPr>
          <w:sz w:val="28"/>
          <w:szCs w:val="28"/>
        </w:rPr>
        <w:t xml:space="preserve">2.3 </w:t>
      </w:r>
      <w:r>
        <w:rPr>
          <w:caps/>
          <w:sz w:val="28"/>
          <w:szCs w:val="28"/>
        </w:rPr>
        <w:t>Т</w:t>
      </w:r>
      <w:r>
        <w:rPr>
          <w:sz w:val="28"/>
          <w:szCs w:val="28"/>
        </w:rPr>
        <w:t>ребования к оформлению курсового проекта</w:t>
      </w:r>
    </w:p>
    <w:p>
      <w:pPr>
        <w:pStyle w:val="Style28"/>
        <w:tabs>
          <w:tab w:val="clear" w:pos="643"/>
        </w:tabs>
        <w:spacing w:lineRule="auto" w:line="36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Курсовой проект оформляется в соответствии с требованиями, предъявляемыми к научно-исследовательским работам.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Текст печатается шрифтом Times New Roman (черный) через </w:t>
      </w:r>
      <w:bookmarkStart w:id="10" w:name="_Hlk61001464"/>
      <w:r>
        <w:rPr>
          <w:rFonts w:ascii="Times New Roman" w:hAnsi="Times New Roman"/>
          <w:bCs/>
          <w:sz w:val="28"/>
          <w:szCs w:val="28"/>
        </w:rPr>
        <w:t>1,5 межстрочных интервала</w:t>
      </w:r>
      <w:bookmarkEnd w:id="10"/>
      <w:r>
        <w:rPr>
          <w:rFonts w:ascii="Times New Roman" w:hAnsi="Times New Roman"/>
          <w:bCs/>
          <w:sz w:val="28"/>
          <w:szCs w:val="28"/>
        </w:rPr>
        <w:t xml:space="preserve">. Размер шрифта – 14. В подстрочных сносках размер шрифта – 12, интервал 1,0. 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Поля: левое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30 мм, правое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10 мм, верхнее и нижнее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20 мм; абзацный отступ должен быть одинаковым по всему тексту работы </w:t>
      </w:r>
      <w:r>
        <w:rPr>
          <w:rFonts w:ascii="Times New Roman" w:hAnsi="Times New Roman"/>
          <w:bCs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1,25 см. 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наличии ссылок на источники поле внизу страницы должно быть выдержано в установленных размерах. 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Подчёркивание слов и выделение их курсивом не допускается.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Нумерация страниц производится арабскими цифрами, сквозная по всему тексту курсового проекта, включая приложения. Номер страницы ставится в центре нижней части листа, без точки. Титульный лист включается в общую нумерацию страниц без проставления номера.</w:t>
      </w:r>
      <w:r>
        <w:rPr>
          <w:rFonts w:ascii="Times New Roman" w:hAnsi="Times New Roman"/>
          <w:bCs/>
          <w:sz w:val="28"/>
          <w:szCs w:val="28"/>
        </w:rPr>
        <w:t xml:space="preserve"> Содержание идет следующей за титулом страницей.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bCs/>
          <w:sz w:val="28"/>
          <w:szCs w:val="28"/>
        </w:rPr>
        <w:t xml:space="preserve">Общий объем работы с учетом титульного листа и списка литературы 25 – 40 листов (без учета листов приложения). 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/>
      </w:pPr>
      <w:r>
        <w:rPr>
          <w:rStyle w:val="FontStyle26"/>
          <w:i/>
          <w:sz w:val="28"/>
          <w:szCs w:val="28"/>
        </w:rPr>
        <w:t>Титульный лист</w:t>
      </w:r>
      <w:r>
        <w:rPr>
          <w:rStyle w:val="FontStyle26"/>
          <w:sz w:val="28"/>
          <w:szCs w:val="28"/>
        </w:rPr>
        <w:t xml:space="preserve"> оформляется по образцу, представленному в </w:t>
        <w:br/>
        <w:t>приложении 2.</w:t>
      </w:r>
    </w:p>
    <w:p>
      <w:pPr>
        <w:pStyle w:val="Style41"/>
        <w:widowControl/>
        <w:tabs>
          <w:tab w:val="clear" w:pos="709"/>
          <w:tab w:val="left" w:pos="0" w:leader="none"/>
        </w:tabs>
        <w:spacing w:lineRule="auto" w:line="360"/>
        <w:ind w:firstLine="709"/>
        <w:rPr/>
      </w:pPr>
      <w:r>
        <w:rPr>
          <w:rStyle w:val="FontStyle26"/>
          <w:i/>
          <w:sz w:val="28"/>
          <w:szCs w:val="28"/>
        </w:rPr>
        <w:t xml:space="preserve">Содержание </w:t>
      </w:r>
      <w:r>
        <w:rPr>
          <w:rStyle w:val="FontStyle26"/>
          <w:sz w:val="28"/>
          <w:szCs w:val="28"/>
        </w:rPr>
        <w:t xml:space="preserve">располагается после титульного листа и включает названия глав и параграфов курсового проекта с указанием их страниц. </w:t>
      </w:r>
    </w:p>
    <w:p>
      <w:pPr>
        <w:pStyle w:val="Style28"/>
        <w:spacing w:lineRule="auto" w:line="36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i/>
          <w:iCs/>
          <w:szCs w:val="28"/>
        </w:rPr>
        <w:t>Заголовки</w:t>
      </w:r>
      <w:r>
        <w:rPr>
          <w:rFonts w:ascii="Times New Roman" w:hAnsi="Times New Roman"/>
          <w:szCs w:val="28"/>
        </w:rPr>
        <w:t xml:space="preserve"> (</w:t>
      </w:r>
      <w:r>
        <w:rPr>
          <w:rFonts w:ascii="Times New Roman" w:hAnsi="Times New Roman"/>
          <w:caps/>
          <w:szCs w:val="28"/>
        </w:rPr>
        <w:t>введение, заключение, список использованных источников, приложения</w:t>
      </w:r>
      <w:r>
        <w:rPr>
          <w:rFonts w:ascii="Times New Roman" w:hAnsi="Times New Roman"/>
          <w:szCs w:val="28"/>
        </w:rPr>
        <w:t>) располагаются начиная с новой страницы, с выравниванием по центру, печатаются прописными буквами, не выделяясь полужирным шрифтом, точка в конце заголовков структурных элементов курсового проекта не ставится.</w:t>
      </w:r>
    </w:p>
    <w:p>
      <w:pPr>
        <w:pStyle w:val="Style28"/>
        <w:spacing w:lineRule="auto" w:line="360"/>
        <w:ind w:firstLine="709"/>
        <w:rPr/>
      </w:pPr>
      <w:r>
        <w:rPr>
          <w:rFonts w:ascii="Times New Roman" w:hAnsi="Times New Roman"/>
          <w:szCs w:val="28"/>
        </w:rPr>
        <w:t xml:space="preserve">Главы и параграфы выравниваются по ширине, нумеруются арабскими цифрами, печатаются строчными буквами, выделяются полужирным шрифтом. В конце названия глав и параграфов точка не ставится. </w:t>
      </w:r>
    </w:p>
    <w:p>
      <w:pPr>
        <w:pStyle w:val="Style28"/>
        <w:spacing w:lineRule="auto" w:line="360"/>
        <w:ind w:firstLine="709"/>
        <w:rPr>
          <w:i/>
          <w:i/>
          <w:iCs/>
        </w:rPr>
      </w:pPr>
      <w:r>
        <w:rPr>
          <w:rFonts w:ascii="Times New Roman" w:hAnsi="Times New Roman"/>
          <w:i/>
          <w:iCs/>
          <w:szCs w:val="28"/>
        </w:rPr>
        <w:t xml:space="preserve">Пример оформления названия глав и параграфов в курсовом проекте: 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b/>
          <w:sz w:val="28"/>
          <w:szCs w:val="28"/>
        </w:rPr>
        <w:t>Содержание</w:t>
      </w: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8"/>
          <w:szCs w:val="28"/>
        </w:rPr>
        <w:t>(уточняется с руководителем)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актуальность, цель, задачи  - 1-2 стр.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Глава 1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Понятие, факторы, принципы, особенности формирования</w:t>
      </w:r>
      <w:r>
        <w:rPr>
          <w:rFonts w:ascii="Times New Roman" w:hAnsi="Times New Roman"/>
          <w:sz w:val="28"/>
          <w:szCs w:val="28"/>
        </w:rPr>
        <w:t>…(о</w:t>
      </w:r>
      <w:r>
        <w:rPr>
          <w:rFonts w:ascii="Times New Roman" w:hAnsi="Times New Roman"/>
          <w:i/>
          <w:iCs/>
          <w:sz w:val="28"/>
          <w:szCs w:val="28"/>
        </w:rPr>
        <w:t>бщие положения темы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1.1 Виды, порядок применения</w:t>
      </w:r>
      <w:r>
        <w:rPr>
          <w:rFonts w:ascii="Times New Roman" w:hAnsi="Times New Roman"/>
          <w:sz w:val="28"/>
          <w:szCs w:val="28"/>
        </w:rPr>
        <w:t>…. (</w:t>
      </w:r>
      <w:r>
        <w:rPr>
          <w:rFonts w:ascii="Times New Roman" w:hAnsi="Times New Roman"/>
          <w:i/>
          <w:iCs/>
          <w:sz w:val="28"/>
          <w:szCs w:val="28"/>
        </w:rPr>
        <w:t>виды можно представить в схеме, 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>нормативно-правовую базу - в таблице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1.2 Анализ состояния</w:t>
      </w:r>
      <w:r>
        <w:rPr>
          <w:rFonts w:ascii="Times New Roman" w:hAnsi="Times New Roman"/>
          <w:sz w:val="28"/>
          <w:szCs w:val="28"/>
        </w:rPr>
        <w:t>…. (</w:t>
      </w:r>
      <w:r>
        <w:rPr>
          <w:rFonts w:ascii="Times New Roman" w:hAnsi="Times New Roman"/>
          <w:i/>
          <w:iCs/>
          <w:sz w:val="28"/>
          <w:szCs w:val="28"/>
        </w:rPr>
        <w:t xml:space="preserve">современные цифры в динамике, со сносками, 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минимум за 3 последних года, </w:t>
      </w:r>
      <w:r>
        <w:rPr>
          <w:rFonts w:ascii="Times New Roman" w:hAnsi="Times New Roman"/>
          <w:i/>
          <w:iCs/>
          <w:sz w:val="28"/>
          <w:szCs w:val="28"/>
        </w:rPr>
        <w:t>выявление текущего состояния и проблем)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mes New Roman" w:hAnsi="Times New Roman"/>
          <w:b/>
          <w:bCs/>
          <w:sz w:val="28"/>
          <w:szCs w:val="28"/>
        </w:rPr>
        <w:t>Глава 2.  Перспективы развития</w:t>
      </w:r>
      <w:r>
        <w:rPr>
          <w:rFonts w:ascii="Times New Roman" w:hAnsi="Times New Roman"/>
          <w:sz w:val="28"/>
          <w:szCs w:val="28"/>
        </w:rPr>
        <w:t>…(</w:t>
      </w:r>
      <w:r>
        <w:rPr>
          <w:rFonts w:ascii="Times New Roman" w:hAnsi="Times New Roman"/>
          <w:i/>
          <w:iCs/>
          <w:sz w:val="28"/>
          <w:szCs w:val="28"/>
        </w:rPr>
        <w:t>обоснование путей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 xml:space="preserve">предложения по развитию…) 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>ЗАКЛЮЧЕНИЕ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iCs/>
          <w:sz w:val="28"/>
          <w:szCs w:val="28"/>
        </w:rPr>
        <w:t>выводы на 1.5–2 страницы</w:t>
      </w:r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mes New Roman" w:hAnsi="Times New Roman"/>
          <w:color w:val="000000"/>
          <w:sz w:val="28"/>
          <w:szCs w:val="28"/>
        </w:rPr>
        <w:t xml:space="preserve">СПИСОК </w:t>
      </w:r>
      <w:r>
        <w:rPr>
          <w:rFonts w:ascii="Times New Roman" w:hAnsi="Times New Roman"/>
          <w:caps/>
          <w:color w:val="000000"/>
          <w:sz w:val="28"/>
          <w:szCs w:val="28"/>
        </w:rPr>
        <w:t>использованных источников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iCs/>
          <w:sz w:val="28"/>
          <w:szCs w:val="28"/>
        </w:rPr>
        <w:t>не менее 30 современных источников)</w:t>
      </w:r>
    </w:p>
    <w:p>
      <w:pPr>
        <w:pStyle w:val="Normal"/>
        <w:spacing w:before="0" w:after="0"/>
        <w:ind w:firstLine="709"/>
        <w:jc w:val="both"/>
        <w:rPr/>
      </w:pPr>
      <w:r>
        <w:rPr>
          <w:rFonts w:ascii="Times New Roman" w:hAnsi="Times New Roman"/>
          <w:bCs/>
          <w:color w:val="000000"/>
          <w:sz w:val="28"/>
          <w:szCs w:val="28"/>
        </w:rPr>
        <w:t>ПРИЛОЖЕНИЯ</w:t>
      </w:r>
      <w:r>
        <w:rPr>
          <w:rFonts w:ascii="Times New Roman" w:hAnsi="Times New Roman"/>
          <w:bCs/>
          <w:color w:val="81D41A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/>
          <w:bCs/>
          <w:i/>
          <w:iCs/>
          <w:sz w:val="28"/>
          <w:szCs w:val="28"/>
        </w:rPr>
        <w:t>указываются,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i/>
          <w:iCs/>
          <w:sz w:val="28"/>
          <w:szCs w:val="28"/>
        </w:rPr>
        <w:t>если они есть</w:t>
      </w:r>
      <w:r>
        <w:rPr>
          <w:rFonts w:ascii="Times New Roman" w:hAnsi="Times New Roman"/>
          <w:bCs/>
          <w:sz w:val="28"/>
          <w:szCs w:val="28"/>
        </w:rPr>
        <w:t>)</w:t>
      </w:r>
    </w:p>
    <w:p>
      <w:pPr>
        <w:pStyle w:val="Style28"/>
        <w:spacing w:lineRule="auto" w:line="360"/>
        <w:ind w:firstLine="709"/>
        <w:rPr/>
      </w:pPr>
      <w:r>
        <w:rPr>
          <w:rFonts w:ascii="Times New Roman" w:hAnsi="Times New Roman"/>
          <w:szCs w:val="28"/>
        </w:rPr>
        <w:t xml:space="preserve">Текст каждой главы начинается с новой страницы, параграф начинать с новой страницы не нужно. </w:t>
      </w:r>
    </w:p>
    <w:p>
      <w:pPr>
        <w:pStyle w:val="Style28"/>
        <w:spacing w:lineRule="auto" w:line="360"/>
        <w:ind w:firstLine="709"/>
        <w:rPr/>
      </w:pPr>
      <w:r>
        <w:rPr>
          <w:rFonts w:ascii="Times New Roman" w:hAnsi="Times New Roman"/>
          <w:szCs w:val="28"/>
        </w:rPr>
        <w:t>Таблицы, диаграммы, графики, схемы располагаются в курсовом проекте непосредственно после абзаца, в котором они упоминаются впервые, или на следующей странице, нумеруются арабскими цифрами сквозной нумерацией по всей работе.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8"/>
          <w:szCs w:val="28"/>
        </w:rPr>
        <w:t>Пример использования рисунков: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Название рисунков (к ним относятся  </w:t>
      </w:r>
      <w:r>
        <w:rPr>
          <w:rFonts w:ascii="Times New Roman" w:hAnsi="Times New Roman"/>
          <w:sz w:val="28"/>
          <w:szCs w:val="28"/>
        </w:rPr>
        <w:t xml:space="preserve">диаграммы, графики, схемы) </w:t>
      </w:r>
      <w:r>
        <w:rPr>
          <w:rFonts w:ascii="Times New Roman" w:hAnsi="Times New Roman"/>
          <w:bCs/>
          <w:sz w:val="28"/>
          <w:szCs w:val="28"/>
        </w:rPr>
        <w:t xml:space="preserve">помещается под их изображениями, пишется без кавычек и указывает на порядковый номер рисунка, без знака № (Рисунок 1– Название рисунка). При написании названия рисунка и источника применяется  размер шрифта 12 пт. 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все иллюстрации в тексте работы должны быть даны ссылки, поэтому с</w:t>
      </w:r>
      <w:r>
        <w:rPr>
          <w:rFonts w:ascii="Times New Roman" w:hAnsi="Times New Roman"/>
          <w:bCs/>
          <w:sz w:val="28"/>
          <w:szCs w:val="28"/>
        </w:rPr>
        <w:t>трокой выше, сразу под рисунком, указывается источник.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/>
        <w:drawing>
          <wp:inline distT="0" distB="0" distL="0" distR="0">
            <wp:extent cx="5657215" cy="3240405"/>
            <wp:effectExtent l="0" t="0" r="0" b="0"/>
            <wp:docPr id="1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Шрифт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215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Обязательно следует дать пояснения (анализ) к рисунку в тексте, а при ссылке на него написать слово (рисунок) и его номер, например, (...в соответствии с рисунком 2… и т. д.)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8"/>
          <w:szCs w:val="28"/>
        </w:rPr>
        <w:t>Пример использования таблицы:</w:t>
      </w:r>
    </w:p>
    <w:p>
      <w:pPr>
        <w:pStyle w:val="Style28"/>
        <w:tabs>
          <w:tab w:val="clear" w:pos="643"/>
        </w:tabs>
        <w:spacing w:lineRule="auto" w:line="360"/>
        <w:ind w:firstLine="709"/>
        <w:rPr/>
      </w:pPr>
      <w:r>
        <w:rPr>
          <w:rFonts w:ascii="Times New Roman" w:hAnsi="Times New Roman"/>
          <w:szCs w:val="28"/>
        </w:rPr>
        <w:t xml:space="preserve">Заголовок таблицы располагается в выравнивании по центру страницы, </w:t>
      </w:r>
      <w:r>
        <w:rPr>
          <w:rFonts w:ascii="Times New Roman" w:hAnsi="Times New Roman"/>
          <w:bCs/>
          <w:szCs w:val="28"/>
        </w:rPr>
        <w:t>(Таблица 1 – Название таблицы). При написании названия таблицы, источника и наполнения всей таблицы используется размер шрифта 12 пт. Т</w:t>
      </w:r>
      <w:r>
        <w:rPr>
          <w:rFonts w:ascii="Times New Roman" w:hAnsi="Times New Roman"/>
          <w:szCs w:val="28"/>
        </w:rPr>
        <w:t>очка в конце заголовка не ставится:</w:t>
      </w:r>
    </w:p>
    <w:p>
      <w:pPr>
        <w:pStyle w:val="Style28"/>
        <w:tabs>
          <w:tab w:val="clear" w:pos="643"/>
        </w:tabs>
        <w:spacing w:lineRule="auto" w:line="360"/>
        <w:ind w:firstLine="709"/>
        <w:rPr>
          <w:rFonts w:ascii="Times New Roman" w:hAnsi="Times New Roman"/>
          <w:szCs w:val="28"/>
        </w:rPr>
      </w:pP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19495" cy="4702810"/>
            <wp:effectExtent l="0" t="0" r="0" b="0"/>
            <wp:wrapSquare wrapText="largest"/>
            <wp:docPr id="2" name="Изображение1" descr="Изображение выглядит как текст, число, снимок экрана, Шриф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Изображение выглядит как текст, число, снимок экрана, Шриф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470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8"/>
        </w:rPr>
        <w:t>В</w:t>
      </w:r>
      <w:r>
        <w:rPr>
          <w:rFonts w:ascii="Times New Roman" w:hAnsi="Times New Roman"/>
          <w:szCs w:val="28"/>
        </w:rPr>
        <w:t xml:space="preserve"> таблице допускается использовать размер шрифта меньше, чем в тексте работы (10, 11, 12 размер) с одинарным межстрочным интервалом.</w:t>
      </w:r>
    </w:p>
    <w:p>
      <w:pPr>
        <w:pStyle w:val="Style28"/>
        <w:tabs>
          <w:tab w:val="clear" w:pos="643"/>
        </w:tabs>
        <w:spacing w:lineRule="auto" w:line="36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Если таблицы, диаграммы, графики, схемы созданы автором – следует по ними указать на основании каких источников они составлены (Составлено автором на основе следующих источников…).</w:t>
      </w:r>
    </w:p>
    <w:p>
      <w:pPr>
        <w:pStyle w:val="Style28"/>
        <w:tabs>
          <w:tab w:val="clear" w:pos="643"/>
        </w:tabs>
        <w:spacing w:lineRule="auto" w:line="360"/>
        <w:ind w:firstLine="709"/>
        <w:rPr/>
      </w:pPr>
      <w:r>
        <w:rPr>
          <w:rFonts w:ascii="Times New Roman" w:hAnsi="Times New Roman"/>
          <w:szCs w:val="28"/>
        </w:rPr>
        <w:t>Формулы нумеруются арабскими цифрами сквозной нумерацией по всей работе, при этом номер формула указывается в круглых скобках в крайнем правом положении на строке.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i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8"/>
          <w:szCs w:val="28"/>
        </w:rPr>
        <w:t>Пример использования формул:</w:t>
      </w:r>
    </w:p>
    <w:p>
      <w:pPr>
        <w:pStyle w:val="Style28"/>
        <w:tabs>
          <w:tab w:val="clear" w:pos="643"/>
        </w:tabs>
        <w:spacing w:lineRule="auto" w:line="360"/>
        <w:ind w:firstLine="709"/>
        <w:rPr/>
      </w:pPr>
      <w:r>
        <w:rPr>
          <w:rFonts w:ascii="Times New Roman" w:hAnsi="Times New Roman"/>
          <w:szCs w:val="28"/>
        </w:rPr>
        <w:t xml:space="preserve">Определение доходности облигационного портфеля. </w:t>
      </w:r>
    </w:p>
    <w:p>
      <w:pPr>
        <w:pStyle w:val="Style28"/>
        <w:tabs>
          <w:tab w:val="clear" w:pos="643"/>
        </w:tabs>
        <w:spacing w:lineRule="auto" w:line="360"/>
        <w:ind w:firstLine="709"/>
        <w:rPr/>
      </w:pPr>
      <w:r>
        <w:rPr>
          <w:rFonts w:ascii="Times New Roman" w:hAnsi="Times New Roman"/>
          <w:szCs w:val="28"/>
        </w:rPr>
        <w:t xml:space="preserve">Расчет осуществляется по следующей формуле: </w:t>
      </w:r>
    </w:p>
    <w:p>
      <w:pPr>
        <w:pStyle w:val="Style28"/>
        <w:tabs>
          <w:tab w:val="clear" w:pos="643"/>
        </w:tabs>
        <w:spacing w:lineRule="auto" w:line="360"/>
        <w:ind w:firstLine="709"/>
        <w:rPr>
          <w:rFonts w:ascii="Times New Roman" w:hAnsi="Times New Roman"/>
          <w:szCs w:val="28"/>
        </w:rPr>
      </w:pPr>
      <w:r>
        <w:rPr/>
        <w:drawing>
          <wp:inline distT="0" distB="0" distL="0" distR="0">
            <wp:extent cx="1638300" cy="581660"/>
            <wp:effectExtent l="0" t="0" r="0" b="0"/>
            <wp:docPr id="3" name="Изображение2" descr="Изображение выглядит как Шрифт, снимок экрана,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Изображение выглядит как Шрифт, снимок экрана, дизайн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8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28"/>
        <w:tabs>
          <w:tab w:val="clear" w:pos="643"/>
        </w:tabs>
        <w:spacing w:lineRule="auto" w:line="36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Где, </w:t>
      </w:r>
    </w:p>
    <w:p>
      <w:pPr>
        <w:pStyle w:val="Style28"/>
        <w:tabs>
          <w:tab w:val="clear" w:pos="643"/>
        </w:tabs>
        <w:spacing w:lineRule="auto" w:line="36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wi- доля облигаций в составе портфеля;</w:t>
      </w:r>
    </w:p>
    <w:p>
      <w:pPr>
        <w:pStyle w:val="Style28"/>
        <w:tabs>
          <w:tab w:val="clear" w:pos="643"/>
        </w:tabs>
        <w:spacing w:lineRule="auto" w:line="36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ri- доходность облигации, включенной в портфель.                                                                                                                     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Пример использования сносок: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необходимости дополнительных пояснений в тексте курсового проекта используются сноски. Знак сноски ставят надстрочно после того слова, числа, предложения, к которому дается пояснение. Нумерацию сносок следует начинать заново на каждой странице. Сноску располагают в конце страницы с абзацного отступа, отделяя от текста короткой горизонтальной линией слева. Текст сноски печатают шрифтом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>, размер 12 с одинарным межстрочным интервалом.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На цифры и дословно использованный текст других авторов, следует делать либо постраничные сноски (внизу листа), либо сноски на источники в списке литературы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8"/>
          <w:szCs w:val="28"/>
        </w:rPr>
        <w:t>Примеры постраничных сносок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1. Князев Л.Е. Российский рынок ценных бумаг: современные проблемы развития. – М., 2024. – С.182-183. </w:t>
      </w:r>
      <w:r>
        <w:rPr>
          <w:rFonts w:ascii="Times New Roman" w:hAnsi="Times New Roman"/>
          <w:i/>
          <w:iCs/>
          <w:sz w:val="28"/>
          <w:szCs w:val="28"/>
        </w:rPr>
        <w:t>(для книги указывается на какой странице</w:t>
      </w:r>
      <w:r>
        <w:rPr>
          <w:rFonts w:ascii="Times New Roman" w:hAnsi="Times New Roman"/>
          <w:sz w:val="28"/>
          <w:szCs w:val="28"/>
        </w:rPr>
        <w:t xml:space="preserve"> или диапазоне страниц  </w:t>
      </w:r>
      <w:r>
        <w:rPr>
          <w:rFonts w:ascii="Times New Roman" w:hAnsi="Times New Roman"/>
          <w:i/>
          <w:iCs/>
          <w:sz w:val="28"/>
          <w:szCs w:val="28"/>
        </w:rPr>
        <w:t>находиться эти цифры или цитата).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Цыплаков А. В. Биржевые рынки: система условий цифровизации // Вопросы экономики. – 2024. – №11/12. – С. 6. </w:t>
      </w:r>
      <w:r>
        <w:rPr>
          <w:rFonts w:ascii="Times New Roman" w:hAnsi="Times New Roman"/>
          <w:i/>
          <w:iCs/>
          <w:sz w:val="28"/>
          <w:szCs w:val="28"/>
        </w:rPr>
        <w:t>(для статьи из журнала указывается страница, на которой можно найти цифры или цитату).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  <w:shd w:fill="FFFFFF" w:val="clear"/>
        </w:rPr>
        <w:t xml:space="preserve">3. Аналитика: </w:t>
      </w:r>
      <w:hyperlink r:id="rId7">
        <w:r>
          <w:rPr>
            <w:rFonts w:ascii="Times New Roman" w:hAnsi="Times New Roman"/>
            <w:color w:val="000000"/>
            <w:sz w:val="28"/>
            <w:szCs w:val="28"/>
            <w:shd w:fill="FFFFFF" w:val="clear"/>
          </w:rPr>
          <w:t>https://www.cbr.ru/banking_sector/analytics/</w:t>
        </w:r>
      </w:hyperlink>
      <w:r>
        <w:rPr>
          <w:rStyle w:val="Style7"/>
          <w:rFonts w:ascii="Times New Roman" w:hAnsi="Times New Roman"/>
          <w:color w:val="000000"/>
          <w:sz w:val="28"/>
          <w:szCs w:val="28"/>
          <w:u w:val="none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</w:rPr>
        <w:t>(для электронных источников)</w:t>
      </w:r>
    </w:p>
    <w:p>
      <w:pPr>
        <w:pStyle w:val="Normal"/>
        <w:tabs>
          <w:tab w:val="clear" w:pos="709"/>
          <w:tab w:val="left" w:pos="1134" w:leader="none"/>
        </w:tabs>
        <w:spacing w:lineRule="auto" w:line="360" w:before="0" w:after="0"/>
        <w:ind w:firstLine="709"/>
        <w:jc w:val="both"/>
        <w:rPr/>
      </w:pPr>
      <w:r>
        <w:rPr>
          <w:rFonts w:ascii="Times New Roman" w:hAnsi="Times New Roman"/>
          <w:i/>
          <w:iCs/>
          <w:sz w:val="28"/>
          <w:szCs w:val="28"/>
        </w:rPr>
        <w:t>Примеры сносок на источники в списке литературы</w:t>
      </w:r>
      <w:r>
        <w:rPr>
          <w:rFonts w:ascii="Times New Roman" w:hAnsi="Times New Roman"/>
          <w:sz w:val="28"/>
          <w:szCs w:val="28"/>
        </w:rPr>
        <w:t>:</w:t>
      </w:r>
    </w:p>
    <w:p>
      <w:pPr>
        <w:pStyle w:val="Style28"/>
        <w:spacing w:lineRule="auto" w:line="360"/>
        <w:ind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 квадратных скобках после дословного текста или цифр, достоверность которых нужно подтвердить, указывается номер источника в списке литературы и номер страницы,</w:t>
      </w:r>
      <w:r>
        <w:rPr>
          <w:rFonts w:ascii="Times New Roman" w:hAnsi="Times New Roman"/>
          <w:color w:val="000000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на которой можно найти эти цифры или цитату (например, номер источника —  7, страница — 23; вид сноски </w:t>
      </w:r>
      <w:r>
        <w:rPr>
          <w:rFonts w:ascii="Times New Roman" w:hAnsi="Times New Roman"/>
          <w:color w:val="000000"/>
          <w:szCs w:val="28"/>
        </w:rPr>
        <w:t xml:space="preserve">[7, </w:t>
      </w:r>
      <w:r>
        <w:rPr>
          <w:rFonts w:ascii="Times New Roman" w:hAnsi="Times New Roman"/>
          <w:color w:val="000000"/>
          <w:szCs w:val="28"/>
          <w:lang w:val="en-US"/>
        </w:rPr>
        <w:t>c</w:t>
      </w:r>
      <w:r>
        <w:rPr>
          <w:rFonts w:ascii="Times New Roman" w:hAnsi="Times New Roman"/>
          <w:color w:val="000000"/>
          <w:szCs w:val="28"/>
        </w:rPr>
        <w:t>.23]</w:t>
      </w:r>
      <w:r>
        <w:rPr>
          <w:rFonts w:ascii="Times New Roman" w:hAnsi="Times New Roman"/>
          <w:szCs w:val="28"/>
        </w:rPr>
        <w:t>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Список использованных источников</w:t>
      </w:r>
      <w:r>
        <w:rPr>
          <w:rFonts w:ascii="Times New Roman" w:hAnsi="Times New Roman"/>
          <w:sz w:val="28"/>
          <w:szCs w:val="28"/>
        </w:rPr>
        <w:t xml:space="preserve"> должен содержать сведения об источниках, использовавшихся при написании курсового проекта, которые приводятся в следующем порядке: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Федеральные конституционные законы и федеральные законы (в хронологической последовательности – от последнего года принятия к предыдущему).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Нормативные правовые акты Президента Российской Федерации (в той же последовательности).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Нормативные правовые акты Правительства Российской Федерации (в той же последовательности).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Прочие федеральные нормативные правовые акты (в той же последовательности).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Нормативные правовые акты субъектов Российской Федерации (в той же последовательности).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Муниципальные правовые акты (в той же последовательности).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Иные официальные материалы (резолюции-рекомендации международных организаций и конференций, официальные доклады, официальные отчеты и др.) (в той же последовательности).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Монографии, учебники, учебные пособия (в алфавитном порядке).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Авторефераты диссертаций (в алфавитном порядке).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Научные статьи (в алфавитном порядке).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Источники на иностранном языке (в алфавитном порядке).</w:t>
      </w:r>
    </w:p>
    <w:p>
      <w:pPr>
        <w:pStyle w:val="Normal"/>
        <w:numPr>
          <w:ilvl w:val="0"/>
          <w:numId w:val="8"/>
        </w:numPr>
        <w:spacing w:lineRule="auto" w:line="360" w:before="0" w:after="0"/>
        <w:ind w:left="0" w:firstLine="709"/>
        <w:jc w:val="both"/>
        <w:rPr/>
      </w:pPr>
      <w:r>
        <w:rPr>
          <w:rFonts w:ascii="Times New Roman" w:hAnsi="Times New Roman"/>
          <w:sz w:val="28"/>
          <w:szCs w:val="28"/>
        </w:rPr>
        <w:t>Интернет-источники.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Источники нумеруются арабскими цифрами без точки и оформляются с помощью абзацного отступа. При использовании интернет-источников необходимо указывать дату обращения.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Примеры оформления списка использованных источников:</w:t>
      </w:r>
    </w:p>
    <w:p>
      <w:pPr>
        <w:pStyle w:val="Normal"/>
        <w:spacing w:lineRule="auto" w:line="360" w:before="0" w:after="0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СПИСОК ИСПОЛЬЗОВАННЫХ ИСТОЧНИКОВ: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Нормативные правовые акты </w:t>
      </w:r>
      <w:r>
        <w:rPr>
          <w:rFonts w:ascii="Times New Roman" w:hAnsi="Times New Roman"/>
          <w:i/>
          <w:iCs/>
          <w:sz w:val="28"/>
          <w:szCs w:val="28"/>
        </w:rPr>
        <w:t>(располагаются по значимости)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Федеральный закон от 22.04.1996 № 39-ФЗ «О рынке ценных бумаг». СПС Консультант Плюс // [Электронный ресурс]. – Режим доступа: URL: https://www.consultant.ru/document/cons_doc_LAW_10148/ (дата обращения: 01.12.2023).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Правительства РФ от 22 февраля 2023 г. № 295 «О государственной поддержке организаций, реализующих инвестиционные проекты, направленные на производство приоритетной продукции» (Дата обращения 04.02.2024).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Учебные пособия, монографии </w:t>
      </w:r>
      <w:r>
        <w:rPr>
          <w:rFonts w:ascii="Times New Roman" w:hAnsi="Times New Roman"/>
          <w:i/>
          <w:iCs/>
          <w:sz w:val="28"/>
          <w:szCs w:val="28"/>
        </w:rPr>
        <w:t>(располагаются по алфавиту)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 .Гусева, И.А. Финансовые рынки и институты : учеб. и практикум для вузов / И. А. Гусева ; Финуниверситет. — Москва : Юрайт, 2023. — 347 с. — (Высшее образование). — ISBN 978-5-534-00339-0. — Образовательная платформа Юрайт. — URL: https://urait.ru/bcode/511698 (дата обращения: 01.03.2023). — Текст : электронный.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Ивасенко, А.Г., Рынок ценных бумаг. Инструменты и механизмы функционирования : учебное пособие / А.Г. Ивасенко, Я.И. Никонова, В.А. Павленко. — Москва : КноРус, 2024. — 272 с.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Финансовые рынки: учеб. для студентов, обуч. по напр. подгот. «Экономика», «Менеджмент» / А.П. Чигринская, М.В. Чернышова, Б. В. Сребник [и др.] ; под ред. С. В. Брюховецкой, Б. Б. Рубцова ; Финуниверситет. — Москва : КноРус, 2023. — 462 с. — ISBN 978- 5-406-11491-9. — ЭБС BOOK.ru. — URL: https://book.ru/book/949300 (дата обращения: 01.03.2023). — Текст : электронный.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Научные публикации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6. Федорова Е. А., Лукашевич И.Я. Теории дивидендной политики и их развитие на примере российского рынка. Финансы и кредит. №19. 2020. – С. 2-8.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Янина, О. Н., Деятельность банков на рынке ценных бумаг : учебное пособие / О. Н. Янина. — Москва : Русайнс, 2023. — 197 с. — ISBN 978-5-466-01625-3. 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Электронные ресурсы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Центральный Банк Российской Федерации: официальный сайт. —  URL: </w:t>
      </w:r>
      <w:hyperlink r:id="rId8">
        <w:r>
          <w:rPr>
            <w:rFonts w:ascii="Times New Roman" w:hAnsi="Times New Roman"/>
            <w:sz w:val="28"/>
            <w:szCs w:val="28"/>
          </w:rPr>
          <w:t>www.cbr.ru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 10.10.2023). 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color w:val="000000"/>
          <w:sz w:val="28"/>
          <w:szCs w:val="28"/>
        </w:rPr>
        <w:t xml:space="preserve">Основные направления развития финансового рынка Российской Федерации на период 2024–2025 годов. Текст: электронный //  </w:t>
      </w:r>
      <w:r>
        <w:rPr>
          <w:rFonts w:ascii="Times New Roman" w:hAnsi="Times New Roman"/>
          <w:sz w:val="28"/>
          <w:szCs w:val="28"/>
        </w:rPr>
        <w:t xml:space="preserve">Центральный </w:t>
      </w:r>
      <w:r>
        <w:rPr>
          <w:rFonts w:ascii="Times New Roman" w:hAnsi="Times New Roman"/>
          <w:color w:val="000000"/>
          <w:sz w:val="28"/>
          <w:szCs w:val="28"/>
        </w:rPr>
        <w:t>Банк Российской Федерации: официальный сайт. — 2023. — URL: https://cbr.ru/about_br/publ/onfinmarket/ (дата обращения: 09.10.2023).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10. Обзор финансовой стабильности. Текст: электронный //  </w:t>
      </w:r>
      <w:r>
        <w:rPr>
          <w:rFonts w:ascii="Times New Roman" w:hAnsi="Times New Roman"/>
          <w:sz w:val="28"/>
          <w:szCs w:val="28"/>
        </w:rPr>
        <w:t xml:space="preserve">Центральный </w:t>
      </w:r>
      <w:r>
        <w:rPr>
          <w:rFonts w:ascii="Times New Roman" w:hAnsi="Times New Roman"/>
          <w:color w:val="000000"/>
          <w:sz w:val="28"/>
          <w:szCs w:val="28"/>
        </w:rPr>
        <w:t xml:space="preserve">Банк Российской Федерации: официальный сайт. — 2024. — URL: </w:t>
      </w:r>
      <w:hyperlink r:id="rId9">
        <w:r>
          <w:rPr>
            <w:rFonts w:ascii="Times New Roman" w:hAnsi="Times New Roman"/>
            <w:color w:val="000000"/>
            <w:sz w:val="28"/>
            <w:szCs w:val="28"/>
          </w:rPr>
          <w:t>https://cbr.ru/finstab/review/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 (дата обращения: 01.02.2024).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Статистический бюллетень Банка России. Текст: электронный //  </w:t>
      </w:r>
      <w:r>
        <w:rPr>
          <w:rFonts w:ascii="Times New Roman" w:hAnsi="Times New Roman"/>
          <w:sz w:val="28"/>
          <w:szCs w:val="28"/>
        </w:rPr>
        <w:t xml:space="preserve">Центральный </w:t>
      </w:r>
      <w:r>
        <w:rPr>
          <w:rFonts w:ascii="Times New Roman" w:hAnsi="Times New Roman"/>
          <w:color w:val="000000"/>
          <w:sz w:val="28"/>
          <w:szCs w:val="28"/>
        </w:rPr>
        <w:t>Банк Российской Федерации: официальный сайт. — 2023. — URL: https://cbr.ru/statistics/bbs/ (дата обращения: 15.12.2023).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Московская биржа: официальный сайт. – URL: https://www.moex.com (дата обращения: 08.10.2023).</w:t>
      </w:r>
    </w:p>
    <w:p>
      <w:pPr>
        <w:pStyle w:val="ListParagraph"/>
        <w:spacing w:lineRule="auto" w:line="360" w:before="0" w:after="0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Электронная библиотека Финансового университета: сайт. Москва. — URL: </w:t>
      </w:r>
      <w:hyperlink r:id="rId10">
        <w:r>
          <w:rPr>
            <w:rFonts w:ascii="Times New Roman" w:hAnsi="Times New Roman"/>
            <w:sz w:val="28"/>
            <w:szCs w:val="28"/>
          </w:rPr>
          <w:t>http://elib.fa.ru/</w:t>
        </w:r>
      </w:hyperlink>
      <w:r>
        <w:rPr>
          <w:rFonts w:ascii="Times New Roman" w:hAnsi="Times New Roman"/>
          <w:sz w:val="28"/>
          <w:szCs w:val="28"/>
        </w:rPr>
        <w:t xml:space="preserve"> (дата обращения: 12.05.2023). — Режим доступа: для зарегистрир. пользователей. — Текст: электронный.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Приложения</w:t>
      </w:r>
      <w:r>
        <w:rPr>
          <w:rFonts w:ascii="Times New Roman" w:hAnsi="Times New Roman"/>
          <w:sz w:val="28"/>
          <w:szCs w:val="28"/>
        </w:rPr>
        <w:t xml:space="preserve"> располагаются после списка использованных источников. В тексте должны быть указаны ссылки на приложения. Порядковые номера приложений должны соответствовать последовательности их упоминания в основой части курсового проекта.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Каждое приложение следует начинать с новой страницы с указанием вверху посередине страницы слово «ПРИЛОЖЕНИЕ» и его номер. Ниже отдельной строкой располагается название приложения с форматированием по центру страницы. Название приложения пишется строчными буквами полужирным шрифтом. Приложения должны иметь общую со всем курсовым проектом нумерацию страниц.</w:t>
      </w:r>
    </w:p>
    <w:p>
      <w:pPr>
        <w:pStyle w:val="4"/>
        <w:ind w:hanging="0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Style36"/>
        <w:rPr>
          <w:sz w:val="28"/>
          <w:szCs w:val="28"/>
        </w:rPr>
      </w:pPr>
      <w:bookmarkStart w:id="11" w:name="__RefHeading___Toc2817_513983414"/>
      <w:bookmarkEnd w:id="11"/>
      <w:r>
        <w:rPr>
          <w:sz w:val="28"/>
          <w:szCs w:val="28"/>
        </w:rPr>
        <w:t>2.4. Подготовка к защите и защита курсовой работы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Законченный курсовой проект, оформленный в соответствии с установленными требованиями, размещается обучающимся в ЭИОС в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электронном виде (в формате </w:t>
      </w:r>
      <w:r>
        <w:rPr>
          <w:rFonts w:eastAsia="Times New Roman" w:ascii="Times New Roman" w:hAnsi="Times New Roman"/>
          <w:color w:val="000000"/>
          <w:sz w:val="28"/>
          <w:szCs w:val="28"/>
          <w:lang w:eastAsia="ru-RU"/>
        </w:rPr>
        <w:t>*.docx или *.pdf)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не позднее чем за две недели до установленного Кафедрой срока защиты курсового проекта. Информация о сроках защиты курсового проекта размещается на странице Кафедры в соответствующем</w:t>
      </w:r>
      <w:r>
        <w:rPr>
          <w:rFonts w:ascii="Times New Roman" w:hAnsi="Times New Roman"/>
          <w:sz w:val="28"/>
          <w:szCs w:val="28"/>
        </w:rPr>
        <w:t xml:space="preserve"> разделе. </w:t>
      </w:r>
    </w:p>
    <w:p>
      <w:pPr>
        <w:pStyle w:val="NormalWeb"/>
        <w:tabs>
          <w:tab w:val="clear" w:pos="709"/>
          <w:tab w:val="left" w:pos="0" w:leader="none"/>
          <w:tab w:val="left" w:pos="10204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проверяет курсовой проект и составляет </w:t>
      </w:r>
      <w:r>
        <w:rPr>
          <w:i/>
          <w:sz w:val="28"/>
          <w:szCs w:val="28"/>
        </w:rPr>
        <w:t>отзыв</w:t>
      </w:r>
      <w:r>
        <w:rPr>
          <w:sz w:val="28"/>
          <w:szCs w:val="28"/>
        </w:rPr>
        <w:t xml:space="preserve"> по форме, представленной в приложении 3. В отзыве научного руководителя согласно утвержденным критериям дается оценка структуры курсового проекта, определяется соответствие введения и заключения установленным требованиям, дается характеристика полноты и логичности раскрытия темы, оценивается самостоятельность написания курсового проекта, указывается на наличие в работе анализа и выводов автора, на соответствие положений работы действующим нормативно-правовым актам, отражается присутствие зарубежного и исторического опыта, научного стиля изложения, соответствие текста требованиям оформления, ук</w:t>
      </w:r>
      <w:r>
        <w:rPr>
          <w:color w:val="000000"/>
          <w:sz w:val="28"/>
          <w:szCs w:val="28"/>
        </w:rPr>
        <w:t xml:space="preserve">азанным в пункте </w:t>
      </w:r>
      <w:r>
        <w:rPr>
          <w:rStyle w:val="FontStyle26"/>
          <w:color w:val="000000"/>
          <w:sz w:val="28"/>
          <w:szCs w:val="28"/>
        </w:rPr>
        <w:t>2.3 настоящих Методических рекомендаций.</w:t>
      </w:r>
    </w:p>
    <w:p>
      <w:pPr>
        <w:pStyle w:val="NormalWeb"/>
        <w:tabs>
          <w:tab w:val="clear" w:pos="709"/>
          <w:tab w:val="left" w:pos="0" w:leader="none"/>
          <w:tab w:val="left" w:pos="10204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размещении курсового проекта в ЭИОС в раздел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«КУРСОВЫЕ </w:t>
      </w:r>
      <w:r>
        <w:rPr>
          <w:sz w:val="28"/>
          <w:szCs w:val="28"/>
        </w:rPr>
        <w:t>ПРОЕКТЫ (</w:t>
      </w:r>
      <w:r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 xml:space="preserve">» </w:t>
      </w:r>
      <w:r>
        <w:rPr>
          <w:rFonts w:eastAsia="Times New Roman" w:cs="Times New Roman"/>
          <w:color w:val="auto"/>
          <w:kern w:val="0"/>
          <w:sz w:val="28"/>
          <w:szCs w:val="28"/>
          <w:lang w:val="ru-RU" w:eastAsia="ru-RU" w:bidi="ar-SA"/>
        </w:rPr>
        <w:t>текст</w:t>
      </w:r>
      <w:r>
        <w:rPr>
          <w:sz w:val="28"/>
          <w:szCs w:val="28"/>
        </w:rPr>
        <w:t xml:space="preserve"> автоматически проверяется в системе «Антиплагиат. ВУЗ». </w:t>
      </w:r>
      <w:r>
        <w:rPr>
          <w:sz w:val="28"/>
          <w:szCs w:val="28"/>
        </w:rPr>
        <w:t xml:space="preserve">Допустимое количество заимствований не должно превышать 20%. </w:t>
      </w:r>
      <w:r>
        <w:rPr>
          <w:sz w:val="28"/>
          <w:szCs w:val="28"/>
        </w:rPr>
        <w:t xml:space="preserve">Результаты проверки доступны для анализа как студенту, так и руководителю. При необходимости руководитель вправе самостоятельно проверить работу на наличие заимствований. </w:t>
      </w:r>
    </w:p>
    <w:p>
      <w:pPr>
        <w:pStyle w:val="NormalWeb"/>
        <w:tabs>
          <w:tab w:val="clear" w:pos="709"/>
          <w:tab w:val="left" w:pos="0" w:leader="none"/>
          <w:tab w:val="left" w:pos="10204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в курсовом проекте более 20% заимствований руководитель имеет право перепроверить текст на антиплагиат и принять окончательное решение об уровне оригинальности текста и, при необходимости и наличии времени на переработку, возвращает работу студенту для исправления, путем её размещения в ЭИОС с замечаниями без установления статуса «Допущен (а) к защите».</w:t>
      </w:r>
    </w:p>
    <w:p>
      <w:pPr>
        <w:pStyle w:val="NormalWeb"/>
        <w:tabs>
          <w:tab w:val="clear" w:pos="709"/>
          <w:tab w:val="left" w:pos="0" w:leader="none"/>
          <w:tab w:val="left" w:pos="10204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повторном невыполнении требований руководителя по доработке курсового проекта и размещения работы, отчет по которой показывает более 20% заимствований, студенту выставляется оценка «неудовлетворительно» без проведения процедуры защиты.</w:t>
      </w:r>
    </w:p>
    <w:p>
      <w:pPr>
        <w:pStyle w:val="NormalWeb"/>
        <w:tabs>
          <w:tab w:val="clear" w:pos="709"/>
          <w:tab w:val="left" w:pos="0" w:leader="none"/>
          <w:tab w:val="left" w:pos="10204" w:leader="none"/>
        </w:tabs>
        <w:spacing w:lineRule="auto" w:line="360"/>
        <w:ind w:firstLine="709"/>
        <w:jc w:val="both"/>
        <w:rPr/>
      </w:pPr>
      <w:r>
        <w:rPr>
          <w:sz w:val="28"/>
          <w:szCs w:val="28"/>
        </w:rPr>
        <w:t>Руководитель проверяет курсовой проект, принимает решение о его допуске к защите, составляет отзыв, размещая его в ЭИОС не позднее чем за три дня до назначенной даты защиты,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 указанием статуса «Допущен(а) к защите».</w:t>
      </w:r>
    </w:p>
    <w:p>
      <w:pPr>
        <w:pStyle w:val="NormalWeb"/>
        <w:tabs>
          <w:tab w:val="clear" w:pos="709"/>
          <w:tab w:val="left" w:pos="0" w:leader="none"/>
          <w:tab w:val="left" w:pos="10204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недопуска курсового проекта к защите руководитель информирует о его причинах студента, а также руководство Кафедры и назначает новую дату защиты. В случае повторного недопуска Кафедра назначает комиссию для проверки работы и проведения защиты курсового проекта.</w:t>
      </w:r>
    </w:p>
    <w:p>
      <w:pPr>
        <w:pStyle w:val="NormalWeb"/>
        <w:tabs>
          <w:tab w:val="clear" w:pos="709"/>
          <w:tab w:val="left" w:pos="0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Завершающим этапом выполнения курсового проекта является его защита.</w:t>
      </w:r>
    </w:p>
    <w:p>
      <w:pPr>
        <w:pStyle w:val="NormalWeb"/>
        <w:tabs>
          <w:tab w:val="clear" w:pos="709"/>
          <w:tab w:val="left" w:pos="0" w:leader="none"/>
        </w:tabs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Защита курсового проекта проводится до экзамена в установленное время, в очном или онлайн-формате.</w:t>
      </w:r>
    </w:p>
    <w:p>
      <w:pPr>
        <w:pStyle w:val="NormalWeb"/>
        <w:tabs>
          <w:tab w:val="clear" w:pos="709"/>
          <w:tab w:val="left" w:pos="0" w:leader="none"/>
        </w:tabs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защите курсового проекта студент должен ознакомиться с отзывом научного руководителя и указанными в нем замечаниями. </w:t>
      </w:r>
    </w:p>
    <w:p>
      <w:pPr>
        <w:pStyle w:val="Normal"/>
        <w:spacing w:lineRule="auto" w:line="360" w:before="0"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Процедура защиты курсового проекта включает вопросы студенту по теме работы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 его ответы на заданные вопросы. Ответы студента должны быть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полными и лаконичными.</w:t>
      </w:r>
    </w:p>
    <w:p>
      <w:pPr>
        <w:pStyle w:val="NormalWeb"/>
        <w:tabs>
          <w:tab w:val="clear" w:pos="709"/>
          <w:tab w:val="left" w:pos="0" w:leader="none"/>
        </w:tabs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Результат защиты курсового проекта студента оценивается по балльно-рейтинговой системе, исходя из балльной оценки, выставленной руководителем по результатам проверки курсового проекта и его защиты.</w:t>
      </w:r>
    </w:p>
    <w:p>
      <w:pPr>
        <w:pStyle w:val="Normal"/>
        <w:spacing w:lineRule="auto" w:line="360" w:before="0" w:after="0"/>
        <w:ind w:firstLine="709"/>
        <w:jc w:val="both"/>
        <w:rPr>
          <w:color w:val="000000" w:themeColor="text1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Итоговый результат защиты курсового проекта определяется оценками «отлично», «хорошо», «удовлетворительно» или «неудовлетворительно».</w:t>
      </w:r>
    </w:p>
    <w:p>
      <w:pPr>
        <w:pStyle w:val="NormalWeb"/>
        <w:tabs>
          <w:tab w:val="clear" w:pos="709"/>
          <w:tab w:val="left" w:pos="0" w:leader="none"/>
        </w:tabs>
        <w:spacing w:lineRule="auto" w:line="360"/>
        <w:ind w:firstLine="709"/>
        <w:jc w:val="both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 xml:space="preserve">Студент, не выполнивший курсовой проект, не явившийся на защиту без уважительной причины, а также получивший неудовлетворительную оценку по результатам защиты, считается имеющим академическую задолженность и должен подготовить и/или защитить курсовой проект в период ликвидации академической задолженности. </w:t>
      </w:r>
    </w:p>
    <w:p>
      <w:pPr>
        <w:pStyle w:val="NormalWeb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5"/>
        <w:numPr>
          <w:ilvl w:val="0"/>
          <w:numId w:val="0"/>
        </w:numPr>
        <w:ind w:left="0" w:hanging="0"/>
        <w:rPr/>
      </w:pPr>
      <w:r>
        <w:rPr/>
      </w:r>
      <w:r>
        <w:br w:type="page"/>
      </w:r>
    </w:p>
    <w:p>
      <w:pPr>
        <w:pStyle w:val="3"/>
        <w:numPr>
          <w:ilvl w:val="2"/>
          <w:numId w:val="2"/>
        </w:numPr>
        <w:ind w:left="7880" w:hanging="0"/>
        <w:rPr>
          <w:rFonts w:ascii="Times New Roman" w:hAnsi="Times New Roman"/>
          <w:b w:val="false"/>
          <w:b w:val="false"/>
          <w:bCs w:val="false"/>
        </w:rPr>
      </w:pPr>
      <w:bookmarkStart w:id="12" w:name="__RefHeading___Toc1318_2811727522"/>
      <w:bookmarkEnd w:id="12"/>
      <w:r>
        <w:rPr>
          <w:rFonts w:ascii="Times New Roman" w:hAnsi="Times New Roman"/>
          <w:b w:val="false"/>
          <w:bCs w:val="false"/>
        </w:rPr>
        <w:t>Приложение 1</w:t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lastRow="0" w:firstRow="1" w:lastColumn="0" w:firstColumn="1" w:val="04a0" w:noHBand="0" w:noVBand="1"/>
      </w:tblPr>
      <w:tblGrid>
        <w:gridCol w:w="4819"/>
        <w:gridCol w:w="4818"/>
      </w:tblGrid>
      <w:tr>
        <w:trPr/>
        <w:tc>
          <w:tcPr>
            <w:tcW w:w="4819" w:type="dxa"/>
            <w:tcBorders/>
          </w:tcPr>
          <w:p>
            <w:pPr>
              <w:pStyle w:val="Style34"/>
              <w:widowControl w:val="false"/>
              <w:spacing w:before="0" w:after="200"/>
              <w:rPr/>
            </w:pPr>
            <w:r>
              <w:rPr/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 xml:space="preserve">Заведующему Кафедрой финансовых рынков и </w:t>
            </w:r>
            <w:r>
              <w:rPr>
                <w:rFonts w:ascii="Times New Roman" w:hAnsi="Times New Roman"/>
                <w:sz w:val="28"/>
                <w:szCs w:val="28"/>
              </w:rPr>
              <w:t>финансового инжиниринга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Финансового факультета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д.э.н., проф. Е.Н. Алифановой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от студента (-ки) ___ курса,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учебной группы №________________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Факультета______________________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(наименование)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(фамилия и.о. обучающегося)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Контактные данные: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Тел.: ____________________________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val="en-US" w:eastAsia="ru-RU"/>
              </w:rPr>
              <w:t>E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eastAsia="Times New Roman" w:ascii="Times New Roman" w:hAnsi="Times New Roman"/>
                <w:sz w:val="28"/>
                <w:szCs w:val="28"/>
                <w:lang w:val="en-US" w:eastAsia="ru-RU"/>
              </w:rPr>
              <w:t>mail</w:t>
            </w: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:  _________________________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360" w:before="0"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закрепить за мной тему курсового проекта «__________________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___________________________________________________________________» и научного руководителя ______________________________________________</w:t>
      </w:r>
      <w:r>
        <w:rPr/>
        <w:t>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Участниками коллективного курсового проекта являются обучающиеся*:_____ ____________________________________________________________________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(Фамилия И.О, №  учебной  группы,</w:t>
      </w:r>
      <w:bookmarkStart w:id="13" w:name="_GoBack1"/>
      <w:bookmarkEnd w:id="13"/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____________________________________________________________________. </w:t>
      </w:r>
    </w:p>
    <w:p>
      <w:pPr>
        <w:pStyle w:val="Normal"/>
        <w:spacing w:lineRule="auto" w:line="240" w:before="0" w:after="0"/>
        <w:ind w:left="-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наименование факультета)</w:t>
      </w:r>
    </w:p>
    <w:p>
      <w:pPr>
        <w:pStyle w:val="Normal"/>
        <w:spacing w:lineRule="auto" w:line="240" w:before="0" w:after="0"/>
        <w:ind w:left="-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left="-57" w:hanging="0"/>
        <w:jc w:val="both"/>
        <w:rPr/>
      </w:pPr>
      <w:r>
        <w:rPr>
          <w:rFonts w:ascii="Times New Roman" w:hAnsi="Times New Roman"/>
          <w:sz w:val="28"/>
          <w:szCs w:val="28"/>
        </w:rPr>
        <w:t>«___» _____________ 202__ г.</w:t>
        <w:tab/>
        <w:t xml:space="preserve"> ______________         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0"/>
          <w:szCs w:val="16"/>
        </w:rPr>
        <w:t xml:space="preserve"> </w:t>
      </w:r>
      <w:r>
        <w:rPr>
          <w:rFonts w:ascii="Times New Roman" w:hAnsi="Times New Roman"/>
          <w:sz w:val="20"/>
          <w:szCs w:val="16"/>
        </w:rPr>
        <w:tab/>
        <w:tab/>
        <w:t xml:space="preserve">                                            </w:t>
      </w:r>
      <w:r>
        <w:rPr>
          <w:rFonts w:ascii="Times New Roman" w:hAnsi="Times New Roman"/>
          <w:sz w:val="20"/>
          <w:szCs w:val="20"/>
        </w:rPr>
        <w:t>подпись обучающегося                            Фамилия И.О.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курсового проекта </w:t>
      </w:r>
    </w:p>
    <w:p>
      <w:pPr>
        <w:pStyle w:val="Normal"/>
        <w:spacing w:lineRule="auto" w:line="240" w:before="0" w:after="0"/>
        <w:rPr/>
      </w:pPr>
      <w:r>
        <w:rPr/>
        <w:t>___________________                      _____________________</w:t>
      </w:r>
    </w:p>
    <w:p>
      <w:pPr>
        <w:pStyle w:val="Normal"/>
        <w:tabs>
          <w:tab w:val="clear" w:pos="709"/>
          <w:tab w:val="left" w:pos="3570" w:leader="none"/>
        </w:tabs>
        <w:spacing w:lineRule="auto" w:line="240" w:before="0" w:after="0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 xml:space="preserve">                </w:t>
      </w:r>
      <w:r>
        <w:rPr>
          <w:rFonts w:ascii="Times New Roman" w:hAnsi="Times New Roman"/>
          <w:sz w:val="28"/>
          <w:szCs w:val="28"/>
          <w:vertAlign w:val="superscript"/>
        </w:rPr>
        <w:t>(подпись )                                                    (И.О. Фамилия)</w:t>
      </w:r>
    </w:p>
    <w:p>
      <w:pPr>
        <w:pStyle w:val="Style26"/>
        <w:spacing w:before="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 202__ г.</w:t>
      </w:r>
    </w:p>
    <w:p>
      <w:pPr>
        <w:pStyle w:val="Normal"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sectPr>
          <w:headerReference w:type="default" r:id="rId11"/>
          <w:headerReference w:type="first" r:id="rId12"/>
          <w:footerReference w:type="default" r:id="rId13"/>
          <w:footerReference w:type="first" r:id="rId14"/>
          <w:type w:val="nextPage"/>
          <w:pgSz w:w="11906" w:h="16838"/>
          <w:pgMar w:left="1418" w:right="851" w:header="0" w:top="1134" w:footer="0" w:bottom="1134" w:gutter="0"/>
          <w:pgNumType w:start="1" w:fmt="decimal"/>
          <w:formProt w:val="false"/>
          <w:titlePg/>
          <w:textDirection w:val="lrTb"/>
          <w:docGrid w:type="default" w:linePitch="360" w:charSpace="0"/>
        </w:sectPr>
        <w:pStyle w:val="Normal"/>
        <w:spacing w:before="0"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*Раздел включается в заявление в случае выполнения коллективного КП</w:t>
      </w:r>
    </w:p>
    <w:p>
      <w:pPr>
        <w:pStyle w:val="4"/>
        <w:rPr>
          <w:szCs w:val="28"/>
        </w:rPr>
      </w:pPr>
      <w:bookmarkStart w:id="14" w:name="__RefHeading___Toc1638_2811727522"/>
      <w:bookmarkEnd w:id="14"/>
      <w:r>
        <w:rPr/>
        <w:t>Приложение 2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>учреждение высшего образования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  <w:t>«Финансовый университет при Правительстве Российской Федерации»</w:t>
      </w:r>
      <w:r>
        <w:rPr>
          <w:rFonts w:eastAsia="Times New Roman" w:ascii="Times New Roman" w:hAnsi="Times New Roman"/>
          <w:b/>
          <w:color w:val="000000"/>
          <w:spacing w:val="-67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(Финансовый</w:t>
      </w:r>
      <w:r>
        <w:rPr>
          <w:rFonts w:eastAsia="Times New Roman" w:ascii="Times New Roman" w:hAnsi="Times New Roman"/>
          <w:b/>
          <w:color w:val="000000"/>
          <w:spacing w:val="-2"/>
          <w:sz w:val="28"/>
        </w:rPr>
        <w:t xml:space="preserve"> </w:t>
      </w:r>
      <w:r>
        <w:rPr>
          <w:rFonts w:eastAsia="Times New Roman" w:ascii="Times New Roman" w:hAnsi="Times New Roman"/>
          <w:b/>
          <w:color w:val="000000"/>
          <w:sz w:val="28"/>
        </w:rPr>
        <w:t>университет)</w:t>
      </w:r>
    </w:p>
    <w:p>
      <w:pPr>
        <w:pStyle w:val="Normal"/>
        <w:spacing w:lineRule="auto" w:line="240"/>
        <w:jc w:val="center"/>
        <w:rPr>
          <w:rFonts w:ascii="Times New Roman" w:hAnsi="Times New Roman" w:eastAsia="Times New Roman"/>
          <w:b/>
          <w:b/>
          <w:color w:val="000000"/>
          <w:sz w:val="28"/>
        </w:rPr>
      </w:pPr>
      <w:r>
        <w:rPr>
          <w:rFonts w:eastAsia="Times New Roman"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left="907" w:right="2098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           </w:t>
      </w:r>
      <w:r>
        <w:rPr>
          <w:rFonts w:eastAsia="Times New Roman" w:ascii="Times New Roman" w:hAnsi="Times New Roman"/>
          <w:color w:val="000000"/>
          <w:sz w:val="28"/>
        </w:rPr>
        <w:t>___________________________________</w:t>
      </w:r>
    </w:p>
    <w:p>
      <w:pPr>
        <w:pStyle w:val="Normal"/>
        <w:spacing w:lineRule="auto" w:line="240" w:before="0" w:after="0"/>
        <w:ind w:left="907" w:right="2098" w:hanging="0"/>
        <w:jc w:val="center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(наименование факультета/института)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80" w:firstLine="737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Кафедра </w:t>
      </w:r>
      <w:r>
        <w:rPr>
          <w:rFonts w:eastAsia="Times New Roman" w:ascii="Times New Roman" w:hAnsi="Times New Roman"/>
          <w:color w:val="000000"/>
          <w:sz w:val="28"/>
        </w:rPr>
        <w:t>финансовых</w:t>
      </w:r>
      <w:r>
        <w:rPr>
          <w:rFonts w:eastAsia="Times New Roman" w:ascii="Times New Roman" w:hAnsi="Times New Roman"/>
          <w:color w:val="000000"/>
          <w:spacing w:val="-5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рынков</w:t>
      </w:r>
      <w:r>
        <w:rPr>
          <w:rFonts w:eastAsia="Times New Roman" w:ascii="Times New Roman" w:hAnsi="Times New Roman"/>
          <w:color w:val="000000"/>
          <w:spacing w:val="-3"/>
          <w:sz w:val="28"/>
        </w:rPr>
        <w:t xml:space="preserve"> </w:t>
      </w:r>
      <w:r>
        <w:rPr>
          <w:rFonts w:eastAsia="Times New Roman" w:ascii="Times New Roman" w:hAnsi="Times New Roman"/>
          <w:color w:val="000000"/>
          <w:sz w:val="28"/>
        </w:rPr>
        <w:t>и</w:t>
      </w:r>
      <w:r>
        <w:rPr>
          <w:rFonts w:eastAsia="Times New Roman" w:ascii="Times New Roman" w:hAnsi="Times New Roman"/>
          <w:color w:val="000000"/>
          <w:spacing w:val="-2"/>
          <w:sz w:val="28"/>
        </w:rPr>
        <w:t xml:space="preserve"> финансового инжиниринга</w:t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firstLine="709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spacing w:lineRule="atLeast" w:line="321"/>
        <w:ind w:left="589" w:right="675" w:hanging="0"/>
        <w:jc w:val="center"/>
        <w:rPr>
          <w:rFonts w:ascii="Times New Roman" w:hAnsi="Times New Roman" w:eastAsia="Times New Roman"/>
          <w:color w:val="000000"/>
          <w:sz w:val="28"/>
        </w:rPr>
      </w:pPr>
      <w:r>
        <w:rPr>
          <w:rFonts w:eastAsia="Times New Roman" w:ascii="Times New Roman" w:hAnsi="Times New Roman"/>
          <w:color w:val="000000"/>
          <w:sz w:val="28"/>
        </w:rPr>
        <w:t>Курсовой проект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 тему: «___________________________________________»</w:t>
      </w:r>
    </w:p>
    <w:p>
      <w:pPr>
        <w:pStyle w:val="Normal"/>
        <w:spacing w:lineRule="atLeast" w:line="321"/>
        <w:ind w:left="589" w:right="675" w:hanging="22"/>
        <w:jc w:val="center"/>
        <w:rPr>
          <w:rFonts w:ascii="Times New Roman" w:hAnsi="Times New Roman" w:eastAsia="Times New Roman"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0" w:leader="none"/>
        </w:tabs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Направление подготовки 38.03.01 «Экономика»</w:t>
      </w:r>
    </w:p>
    <w:p>
      <w:pPr>
        <w:pStyle w:val="Normal"/>
        <w:tabs>
          <w:tab w:val="clear" w:pos="709"/>
          <w:tab w:val="left" w:pos="0" w:leader="none"/>
        </w:tabs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Профиль: «_____________________________________»</w:t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/>
        <w:ind w:right="675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  <w:szCs w:val="28"/>
        </w:rPr>
      </w:r>
    </w:p>
    <w:p>
      <w:pPr>
        <w:pStyle w:val="Normal"/>
        <w:spacing w:lineRule="atLeast" w:line="321" w:before="0" w:after="0"/>
        <w:ind w:left="3969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 xml:space="preserve">Выполнил(а) студент (ка) учебной группы </w:t>
      </w:r>
    </w:p>
    <w:p>
      <w:pPr>
        <w:pStyle w:val="Normal"/>
        <w:spacing w:lineRule="atLeast" w:line="321" w:before="0" w:after="0"/>
        <w:ind w:left="3969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</w:t>
      </w:r>
    </w:p>
    <w:p>
      <w:pPr>
        <w:pStyle w:val="Normal"/>
        <w:spacing w:lineRule="atLeast" w:line="321" w:before="0" w:after="0"/>
        <w:ind w:left="3969" w:hanging="0"/>
        <w:jc w:val="both"/>
        <w:rPr>
          <w:i/>
          <w:i/>
          <w:iCs/>
          <w:sz w:val="18"/>
          <w:szCs w:val="18"/>
        </w:rPr>
      </w:pP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 xml:space="preserve">     </w:t>
      </w:r>
      <w:r>
        <w:rPr>
          <w:rFonts w:eastAsia="Times New Roman" w:ascii="Times New Roman" w:hAnsi="Times New Roman"/>
          <w:i/>
          <w:iCs/>
          <w:color w:val="000000"/>
          <w:sz w:val="18"/>
          <w:szCs w:val="18"/>
        </w:rPr>
        <w:t>(номер группы)</w:t>
      </w:r>
    </w:p>
    <w:p>
      <w:pPr>
        <w:pStyle w:val="Normal"/>
        <w:spacing w:lineRule="atLeast" w:line="321" w:before="0" w:after="0"/>
        <w:ind w:left="3969" w:hanging="0"/>
        <w:jc w:val="both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_________________________      __________</w:t>
      </w:r>
    </w:p>
    <w:p>
      <w:pPr>
        <w:pStyle w:val="Normal"/>
        <w:spacing w:lineRule="atLeast" w:line="321" w:before="0" w:after="0"/>
        <w:ind w:left="3969" w:hanging="0"/>
        <w:rPr/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(подпись)</w:t>
      </w:r>
    </w:p>
    <w:p>
      <w:pPr>
        <w:pStyle w:val="Normal"/>
        <w:spacing w:lineRule="atLeast" w:line="321" w:before="0" w:after="0"/>
        <w:ind w:left="3969" w:right="675" w:hanging="0"/>
        <w:rPr>
          <w:rFonts w:ascii="Times New Roman" w:hAnsi="Times New Roman" w:eastAsia="Times New Roman"/>
          <w:i/>
          <w:i/>
          <w:iCs/>
          <w:sz w:val="20"/>
          <w:szCs w:val="20"/>
        </w:rPr>
      </w:pPr>
      <w:r>
        <w:rPr>
          <w:rFonts w:eastAsia="Times New Roman" w:ascii="Times New Roman" w:hAnsi="Times New Roman"/>
          <w:sz w:val="20"/>
          <w:szCs w:val="20"/>
        </w:rPr>
        <w:tab/>
        <w:tab/>
      </w:r>
      <w:r>
        <w:rPr>
          <w:rFonts w:eastAsia="Times New Roman" w:ascii="Times New Roman" w:hAnsi="Times New Roman"/>
          <w:i/>
          <w:iCs/>
          <w:sz w:val="20"/>
          <w:szCs w:val="20"/>
        </w:rPr>
        <w:tab/>
      </w:r>
    </w:p>
    <w:p>
      <w:pPr>
        <w:pStyle w:val="Normal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z w:val="28"/>
        </w:rPr>
        <w:t xml:space="preserve">Руководитель </w:t>
      </w: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>__________________________</w:t>
      </w:r>
    </w:p>
    <w:p>
      <w:pPr>
        <w:pStyle w:val="Normal"/>
        <w:spacing w:lineRule="auto" w:line="240" w:before="0" w:after="0"/>
        <w:ind w:left="3969" w:hanging="0"/>
        <w:rPr/>
      </w:pPr>
      <w:r>
        <w:rPr>
          <w:rFonts w:eastAsia="Times New Roman" w:ascii="Times New Roman" w:hAnsi="Times New Roman"/>
          <w:color w:val="000000"/>
          <w:spacing w:val="-10"/>
          <w:sz w:val="28"/>
          <w:szCs w:val="28"/>
        </w:rPr>
        <w:t xml:space="preserve">                                    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 xml:space="preserve"> </w:t>
      </w:r>
      <w:r>
        <w:rPr>
          <w:rFonts w:eastAsia="Times New Roman" w:ascii="Times New Roman" w:hAnsi="Times New Roman"/>
          <w:i/>
          <w:iCs/>
          <w:color w:val="000000"/>
          <w:spacing w:val="-10"/>
          <w:sz w:val="20"/>
          <w:szCs w:val="20"/>
        </w:rPr>
        <w:t>(уч. степень, звание,должность)</w:t>
      </w:r>
    </w:p>
    <w:p>
      <w:pPr>
        <w:pStyle w:val="Normal"/>
        <w:spacing w:lineRule="auto" w:line="240" w:before="0" w:after="0"/>
        <w:ind w:left="3969" w:hanging="0"/>
        <w:rPr>
          <w:rFonts w:ascii="Times New Roman" w:hAnsi="Times New Roman" w:eastAsia="Times New Roman"/>
          <w:color w:val="000000"/>
          <w:spacing w:val="-10"/>
          <w:sz w:val="28"/>
          <w:szCs w:val="28"/>
        </w:rPr>
      </w:pPr>
      <w:r>
        <w:rPr>
          <w:rFonts w:eastAsia="Times New Roman" w:ascii="Times New Roman" w:hAnsi="Times New Roman"/>
          <w:color w:val="000000"/>
          <w:sz w:val="28"/>
        </w:rPr>
        <w:t>____________________              ___________</w:t>
      </w:r>
    </w:p>
    <w:p>
      <w:pPr>
        <w:pStyle w:val="Normal"/>
        <w:spacing w:lineRule="atLeast" w:line="321" w:before="0" w:after="0"/>
        <w:ind w:left="3969" w:hang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 xml:space="preserve">             </w:t>
      </w:r>
      <w:r>
        <w:rPr>
          <w:rFonts w:eastAsia="Times New Roman" w:ascii="Times New Roman" w:hAnsi="Times New Roman"/>
          <w:i/>
          <w:iCs/>
          <w:color w:val="000000"/>
          <w:sz w:val="20"/>
          <w:szCs w:val="20"/>
        </w:rPr>
        <w:t>(ФИО полностью)                                      (подпись)</w:t>
      </w:r>
    </w:p>
    <w:p>
      <w:pPr>
        <w:pStyle w:val="Normal"/>
        <w:spacing w:lineRule="auto" w:line="240"/>
        <w:ind w:left="3969" w:hanging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30"/>
        </w:rPr>
      </w:pPr>
      <w:r>
        <w:rPr>
          <w:rFonts w:eastAsia="Times New Roman" w:ascii="Times New Roman" w:hAnsi="Times New Roman"/>
          <w:color w:val="000000"/>
          <w:sz w:val="30"/>
        </w:rPr>
      </w:r>
    </w:p>
    <w:p>
      <w:pPr>
        <w:pStyle w:val="Normal"/>
        <w:jc w:val="center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eastAsia="Times New Roman" w:ascii="Times New Roman" w:hAnsi="Times New Roman"/>
          <w:color w:val="000000"/>
          <w:sz w:val="30"/>
          <w:szCs w:val="28"/>
        </w:rPr>
        <w:t>Москва - 202__ г.</w:t>
      </w:r>
    </w:p>
    <w:p>
      <w:pPr>
        <w:pStyle w:val="5"/>
        <w:numPr>
          <w:ilvl w:val="4"/>
          <w:numId w:val="2"/>
        </w:numPr>
        <w:ind w:left="7540" w:hanging="0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bookmarkStart w:id="15" w:name="__RefHeading___Toc1640_2811727522"/>
      <w:bookmarkEnd w:id="15"/>
      <w:r>
        <w:rPr>
          <w:rFonts w:ascii="Times New Roman" w:hAnsi="Times New Roman"/>
          <w:b w:val="false"/>
          <w:bCs w:val="false"/>
          <w:sz w:val="28"/>
          <w:szCs w:val="28"/>
        </w:rPr>
        <w:t>Приложение 3</w:t>
      </w:r>
    </w:p>
    <w:p>
      <w:pPr>
        <w:pStyle w:val="Style20"/>
        <w:spacing w:lineRule="auto" w:line="240" w:before="0" w:after="0"/>
        <w:jc w:val="center"/>
        <w:rPr>
          <w:rFonts w:ascii="Times New Roman" w:hAnsi="Times New Roman" w:eastAsia="Times New Roman"/>
          <w:color w:val="000000"/>
          <w:sz w:val="30"/>
          <w:szCs w:val="30"/>
        </w:rPr>
      </w:pPr>
      <w:bookmarkStart w:id="16" w:name="docs-internal-guid-1af1e7fe-7fff-d1a1-27"/>
      <w:bookmarkEnd w:id="16"/>
      <w:r>
        <w:rPr>
          <w:rFonts w:ascii="Times New Roman;serif" w:hAnsi="Times New Roman;serif"/>
          <w:color w:val="000000"/>
          <w:sz w:val="28"/>
          <w:szCs w:val="28"/>
        </w:rPr>
        <w:t xml:space="preserve">Федеральное государственное образовательное бюджетное учреждение </w:t>
      </w:r>
      <w:r>
        <w:rPr>
          <w:rFonts w:ascii="Times New Roman;serif" w:hAnsi="Times New Roman;serif"/>
          <w:color w:val="000000"/>
          <w:sz w:val="28"/>
        </w:rPr>
        <w:t>высшего образования</w:t>
      </w:r>
    </w:p>
    <w:p>
      <w:pPr>
        <w:pStyle w:val="Style20"/>
        <w:spacing w:lineRule="auto" w:line="288" w:before="0" w:after="0"/>
        <w:jc w:val="center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ascii="Times New Roman;serif" w:hAnsi="Times New Roman;serif"/>
          <w:b/>
          <w:color w:val="000000"/>
          <w:sz w:val="28"/>
        </w:rPr>
        <w:t>«Финансовый университет при Правительстве Российской Федерации»</w:t>
      </w:r>
    </w:p>
    <w:p>
      <w:pPr>
        <w:pStyle w:val="Style20"/>
        <w:spacing w:lineRule="auto" w:line="288" w:before="0" w:after="0"/>
        <w:jc w:val="center"/>
        <w:rPr>
          <w:rFonts w:ascii="Times New Roman;serif" w:hAnsi="Times New Roman;serif"/>
          <w:b/>
          <w:b/>
          <w:bCs/>
          <w:color w:val="000000"/>
          <w:sz w:val="28"/>
        </w:rPr>
      </w:pPr>
      <w:r>
        <w:rPr>
          <w:rFonts w:ascii="Times New Roman;serif" w:hAnsi="Times New Roman;serif"/>
          <w:b/>
          <w:bCs/>
          <w:color w:val="000000"/>
          <w:sz w:val="28"/>
        </w:rPr>
        <w:t>(Финансовый университет)</w:t>
      </w:r>
    </w:p>
    <w:p>
      <w:pPr>
        <w:pStyle w:val="Style20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eastAsia="Times New Roman" w:ascii="Times New Roman" w:hAnsi="Times New Roman"/>
          <w:color w:val="000000"/>
          <w:sz w:val="30"/>
          <w:szCs w:val="30"/>
        </w:rPr>
      </w:r>
    </w:p>
    <w:p>
      <w:pPr>
        <w:pStyle w:val="Style20"/>
        <w:spacing w:lineRule="auto" w:line="331" w:before="0" w:after="0"/>
        <w:jc w:val="center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ascii="Times New Roman;serif" w:hAnsi="Times New Roman;serif"/>
          <w:color w:val="000000"/>
          <w:sz w:val="28"/>
        </w:rPr>
        <w:t>Кафедра финансовых рынков и финансового инжиниринга</w:t>
      </w:r>
    </w:p>
    <w:p>
      <w:pPr>
        <w:pStyle w:val="Style20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eastAsia="Times New Roman" w:ascii="Times New Roman" w:hAnsi="Times New Roman"/>
          <w:color w:val="000000"/>
          <w:sz w:val="30"/>
          <w:szCs w:val="30"/>
        </w:rPr>
      </w:r>
    </w:p>
    <w:p>
      <w:pPr>
        <w:pStyle w:val="Style20"/>
        <w:spacing w:lineRule="auto" w:line="331" w:before="0" w:after="0"/>
        <w:jc w:val="center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ascii="Times New Roman;serif" w:hAnsi="Times New Roman;serif"/>
          <w:b/>
          <w:color w:val="000000"/>
          <w:sz w:val="28"/>
        </w:rPr>
        <w:t>ОТЗЫВ НА КУРСОВОЙ ПРОЕКТ </w:t>
      </w:r>
    </w:p>
    <w:p>
      <w:pPr>
        <w:pStyle w:val="Style20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eastAsia="Times New Roman" w:ascii="Times New Roman" w:hAnsi="Times New Roman"/>
          <w:color w:val="000000"/>
          <w:sz w:val="30"/>
          <w:szCs w:val="30"/>
        </w:rPr>
      </w:r>
    </w:p>
    <w:p>
      <w:pPr>
        <w:pStyle w:val="Style20"/>
        <w:spacing w:lineRule="auto" w:line="331" w:before="0" w:after="0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ascii="Times New Roman;serif" w:hAnsi="Times New Roman;serif"/>
          <w:color w:val="000000"/>
          <w:sz w:val="28"/>
        </w:rPr>
        <w:t>Студента________________________________учебной группы____________</w:t>
      </w:r>
    </w:p>
    <w:p>
      <w:pPr>
        <w:pStyle w:val="Style20"/>
        <w:spacing w:lineRule="auto" w:line="331" w:before="0" w:after="0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ascii="Times New Roman;serif" w:hAnsi="Times New Roman;serif"/>
          <w:color w:val="000000"/>
          <w:sz w:val="28"/>
        </w:rPr>
        <w:t>Тема: ____________________________________________________________</w:t>
      </w:r>
    </w:p>
    <w:p>
      <w:pPr>
        <w:pStyle w:val="Style20"/>
        <w:spacing w:lineRule="auto" w:line="331" w:before="0" w:after="0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ascii="Times New Roman;serif" w:hAnsi="Times New Roman;serif"/>
          <w:color w:val="000000"/>
          <w:sz w:val="28"/>
        </w:rPr>
        <w:t>Руководитель: _____________________________________________________</w:t>
      </w:r>
    </w:p>
    <w:p>
      <w:pPr>
        <w:pStyle w:val="Style20"/>
        <w:spacing w:lineRule="auto" w:line="331" w:before="0" w:after="0"/>
        <w:ind w:firstLine="794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color w:val="000000"/>
        </w:rPr>
        <w:t>                                  </w:t>
      </w:r>
      <w:r>
        <w:rPr>
          <w:rFonts w:ascii="Times New Roman;serif" w:hAnsi="Times New Roman;serif"/>
          <w:color w:val="000000"/>
          <w:sz w:val="24"/>
        </w:rPr>
        <w:t>(уч. степень, звание, должность, фамилия, инициалы)</w:t>
      </w:r>
    </w:p>
    <w:p>
      <w:pPr>
        <w:pStyle w:val="Style20"/>
        <w:spacing w:before="0" w:after="0"/>
        <w:rPr>
          <w:rFonts w:ascii="Times New Roman" w:hAnsi="Times New Roman" w:eastAsia="Times New Roman"/>
          <w:color w:val="000000"/>
          <w:sz w:val="30"/>
          <w:szCs w:val="30"/>
        </w:rPr>
      </w:pPr>
      <w:r>
        <w:rPr>
          <w:rFonts w:eastAsia="Times New Roman" w:ascii="Times New Roman" w:hAnsi="Times New Roman"/>
          <w:color w:val="000000"/>
          <w:sz w:val="30"/>
          <w:szCs w:val="30"/>
        </w:rPr>
      </w:r>
    </w:p>
    <w:tbl>
      <w:tblPr>
        <w:tblW w:w="9240" w:type="dxa"/>
        <w:jc w:val="left"/>
        <w:tblInd w:w="-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2650"/>
        <w:gridCol w:w="861"/>
        <w:gridCol w:w="3238"/>
        <w:gridCol w:w="1350"/>
        <w:gridCol w:w="1140"/>
      </w:tblGrid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ind w:left="57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  <w:p>
            <w:pPr>
              <w:pStyle w:val="Style34"/>
              <w:widowControl w:val="false"/>
              <w:spacing w:lineRule="auto" w:line="288" w:before="0" w:after="0"/>
              <w:ind w:left="57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критерия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ind w:left="57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Показатель критерия, </w:t>
            </w:r>
          </w:p>
          <w:p>
            <w:pPr>
              <w:pStyle w:val="Style34"/>
              <w:widowControl w:val="false"/>
              <w:spacing w:lineRule="auto" w:line="288" w:before="0" w:after="0"/>
              <w:ind w:left="57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позволяющий его оценить в максимальный балл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Максим.</w:t>
            </w:r>
          </w:p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Факт. </w:t>
            </w:r>
          </w:p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балл</w:t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 Подготовительный этап выполнения курсового проекта 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План должен быть вовремя согласован, быть логичным и раскрывающим тему, цели и задачи проекта.</w:t>
            </w:r>
          </w:p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Курсовое проект должен состоять из введения, двух глав, заключения, списка использованной литературы и приложений.</w:t>
            </w:r>
          </w:p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Курсовой проект должен включать пояснительную записку,</w:t>
            </w:r>
          </w:p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аналитическую и расчетную часть.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 Общая характеристика курсового проекта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Полнота раскрытия темы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Тема курсового проекта должна быть полностью раскрыта: подробно рассмотрены цель, все задачи и все аспекты данной темы.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Логичность составления плана, изложения основных вопросов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Наличие элементов научного анализа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Курсовой проект должен быть подготовлен с учетом последних изменений законодательства, нововведений практики по рассматриваемой теме.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курсовом проекте должно быть отражено знание автором различных точек зрения по рассматриваемой теме.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1307" w:hRule="atLeast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курсовом проекте должно присутствовать собственное мнение автора, оно должно быть аргументировано.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4. Оформление курсового проекта и соблюдение сроков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Аккуратность оформления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Курсовой проект должен быть аккуратно оформлен (с соблюдением предъявляемых требований).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Правильность оформления курсового проекта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курсовом проекте должны быть правильно оформлены цитаты, список использованной литературы и т.д.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предоставления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Курсовой проект должен быть представлен в установленные сроки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Антиплагиат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Процентная доля для оригинальности работы</w:t>
            </w:r>
          </w:p>
        </w:tc>
        <w:tc>
          <w:tcPr>
            <w:tcW w:w="2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Ориг. - ___%</w:t>
            </w:r>
          </w:p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цит. - ___%</w:t>
            </w:r>
          </w:p>
        </w:tc>
      </w:tr>
      <w:tr>
        <w:trPr/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5. Замечания по курсовому проекту и предварительная оценка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6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См. замечания на стр.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</w:p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Общие замечания руководителя:</w:t>
            </w:r>
          </w:p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оценки проделанной работы</w:t>
            </w:r>
          </w:p>
        </w:tc>
        <w:tc>
          <w:tcPr>
            <w:tcW w:w="5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Время и место защиты</w:t>
            </w:r>
          </w:p>
        </w:tc>
        <w:tc>
          <w:tcPr>
            <w:tcW w:w="65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____.__________.202__ в ___ ч.___ мин.</w:t>
            </w:r>
          </w:p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адресу:________________________</w:t>
            </w:r>
          </w:p>
        </w:tc>
      </w:tr>
      <w:tr>
        <w:trPr/>
        <w:tc>
          <w:tcPr>
            <w:tcW w:w="67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6. Этап защиты курсового проекта и ответов на дополнительные вопросы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b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Вопросы, которые необходимо подготовить к защите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Ответить на вопросы, указанные в общих замечаниях и по тексту курсового проекта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 вопросы, заданные при защите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Style34"/>
              <w:widowControl w:val="false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 Оценка с учетом защиты курсового проекта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86-100 баллов - «отлично»</w:t>
            </w:r>
          </w:p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75-85 баллов - «хорошо»</w:t>
            </w:r>
          </w:p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51-69 баллов - «удовлетворительно»</w:t>
            </w:r>
          </w:p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баллов и менее - </w:t>
            </w:r>
          </w:p>
          <w:p>
            <w:pPr>
              <w:pStyle w:val="Style34"/>
              <w:widowControl w:val="false"/>
              <w:spacing w:lineRule="auto" w:line="288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«неудовлетворительно»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Дата и подпись</w:t>
            </w:r>
          </w:p>
          <w:p>
            <w:pPr>
              <w:pStyle w:val="Style34"/>
              <w:widowControl w:val="false"/>
              <w:spacing w:lineRule="auto" w:line="288"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научного руководителя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___. _______ 202__ г.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4"/>
              <w:widowControl w:val="false"/>
              <w:spacing w:lineRule="auto" w:line="288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_________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34"/>
              <w:widowControl w:val="false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eastAsia="Times New Roman"/>
          <w:color w:val="000000"/>
          <w:sz w:val="30"/>
          <w:szCs w:val="30"/>
        </w:rPr>
      </w:pPr>
      <w:r>
        <w:rPr/>
      </w:r>
    </w:p>
    <w:sectPr>
      <w:headerReference w:type="default" r:id="rId15"/>
      <w:footerReference w:type="default" r:id="rId16"/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01"/>
    <w:family w:val="roman"/>
    <w:pitch w:val="default"/>
  </w:font>
  <w:font w:name="TimesET">
    <w:charset w:val="01"/>
    <w:family w:val="roman"/>
    <w:pitch w:val="default"/>
  </w:font>
  <w:font w:name="Segoe UI">
    <w:charset w:val="01"/>
    <w:family w:val="roman"/>
    <w:pitch w:val="default"/>
  </w:font>
  <w:font w:name="Calibri Light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Times New Roman">
    <w:altName w:val="serif"/>
    <w:charset w:val="01"/>
    <w:family w:val="roman"/>
    <w:pitch w:val="default"/>
  </w:font>
  <w:font w:name="Wingdings">
    <w:charset w:val="02"/>
    <w:family w:val="auto"/>
    <w:pitch w:val="default"/>
  </w:font>
  <w:font w:name="Courier New">
    <w:charset w:val="01"/>
    <w:family w:val="auto"/>
    <w:pitch w:val="fixed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0" w:after="200"/>
      <w:rPr/>
    </w:pPr>
    <w:r>
      <w:rPr/>
    </w:r>
    <w:bookmarkStart w:id="0" w:name="_GoBack"/>
    <w:bookmarkStart w:id="1" w:name="_GoBack"/>
    <w:bookmarkEnd w:id="1"/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13326057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22</w:t>
        </w:r>
        <w:r>
          <w:rPr/>
          <w:fldChar w:fldCharType="end"/>
        </w:r>
      </w:p>
    </w:sdtContent>
  </w:sdt>
  <w:p>
    <w:pPr>
      <w:pStyle w:val="Style26"/>
      <w:spacing w:before="0" w:after="20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spacing w:before="0" w:after="20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14084912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26</w:t>
        </w:r>
        <w:r>
          <w:rPr/>
          <w:fldChar w:fldCharType="end"/>
        </w:r>
      </w:p>
    </w:sdtContent>
  </w:sdt>
  <w:p>
    <w:pPr>
      <w:pStyle w:val="Style26"/>
      <w:spacing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spacing w:before="0" w:after="20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next w:val="4"/>
    <w:qFormat/>
    <w:rsid w:val="00d9794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270a43"/>
    <w:pPr>
      <w:keepNext w:val="true"/>
      <w:keepLines/>
      <w:spacing w:before="240" w:after="0"/>
      <w:jc w:val="center"/>
      <w:outlineLvl w:val="0"/>
    </w:pPr>
    <w:rPr>
      <w:rFonts w:ascii="Times New Roman" w:hAnsi="Times New Roman" w:eastAsia="" w:cs="" w:cstheme="majorBidi" w:eastAsiaTheme="majorEastAsia"/>
      <w:i/>
      <w:color w:val="2E74B5" w:themeColor="accent1" w:themeShade="bf"/>
      <w:sz w:val="28"/>
      <w:szCs w:val="32"/>
    </w:rPr>
  </w:style>
  <w:style w:type="paragraph" w:styleId="2">
    <w:name w:val="Heading 2"/>
    <w:basedOn w:val="Normal"/>
    <w:next w:val="Normal"/>
    <w:link w:val="20"/>
    <w:qFormat/>
    <w:rsid w:val="003252c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/>
      <w:b/>
      <w:sz w:val="28"/>
      <w:szCs w:val="20"/>
      <w:lang w:eastAsia="ru-RU"/>
    </w:rPr>
  </w:style>
  <w:style w:type="paragraph" w:styleId="3">
    <w:name w:val="Heading 3"/>
    <w:basedOn w:val="Normal"/>
    <w:next w:val="Style20"/>
    <w:link w:val="30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paragraph" w:styleId="4">
    <w:name w:val="Heading 4"/>
    <w:basedOn w:val="Normal"/>
    <w:next w:val="Style20"/>
    <w:link w:val="40"/>
    <w:qFormat/>
    <w:rsid w:val="003252cc"/>
    <w:pPr>
      <w:keepNext w:val="true"/>
      <w:spacing w:lineRule="auto" w:line="360" w:before="0" w:after="0"/>
      <w:ind w:firstLine="709"/>
      <w:jc w:val="right"/>
      <w:outlineLvl w:val="3"/>
    </w:pPr>
    <w:rPr>
      <w:rFonts w:ascii="Times New Roman" w:hAnsi="Times New Roman" w:eastAsia="Arial Unicode MS"/>
      <w:sz w:val="28"/>
      <w:szCs w:val="20"/>
      <w:lang w:eastAsia="ru-RU"/>
    </w:rPr>
  </w:style>
  <w:style w:type="paragraph" w:styleId="5">
    <w:name w:val="Heading 5"/>
    <w:basedOn w:val="Normal"/>
    <w:next w:val="Style20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Normal"/>
    <w:next w:val="Style20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Normal"/>
    <w:next w:val="Style20"/>
    <w:qFormat/>
    <w:pPr>
      <w:numPr>
        <w:ilvl w:val="6"/>
        <w:numId w:val="1"/>
      </w:numPr>
      <w:spacing w:before="60" w:after="60"/>
      <w:outlineLvl w:val="6"/>
    </w:pPr>
    <w:rPr>
      <w:b/>
      <w:bCs/>
    </w:rPr>
  </w:style>
  <w:style w:type="paragraph" w:styleId="8">
    <w:name w:val="Heading 8"/>
    <w:basedOn w:val="Normal"/>
    <w:next w:val="Style20"/>
    <w:qFormat/>
    <w:pPr>
      <w:numPr>
        <w:ilvl w:val="7"/>
        <w:numId w:val="1"/>
      </w:numPr>
      <w:spacing w:before="60" w:after="60"/>
      <w:outlineLvl w:val="7"/>
    </w:pPr>
    <w:rPr>
      <w:b/>
      <w:bCs/>
      <w:i/>
      <w:i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eiannueea" w:customStyle="1">
    <w:name w:val="Aeia.nnueea"/>
    <w:qFormat/>
    <w:rsid w:val="00ea2fbc"/>
    <w:rPr>
      <w:color w:val="000000"/>
      <w:sz w:val="28"/>
      <w:szCs w:val="28"/>
    </w:rPr>
  </w:style>
  <w:style w:type="character" w:styleId="Pagenumber">
    <w:name w:val="page number"/>
    <w:basedOn w:val="DefaultParagraphFont"/>
    <w:qFormat/>
    <w:rsid w:val="00e43e56"/>
    <w:rPr/>
  </w:style>
  <w:style w:type="character" w:styleId="Style6" w:customStyle="1">
    <w:name w:val="Основной текст с отступом Знак"/>
    <w:semiHidden/>
    <w:qFormat/>
    <w:rsid w:val="00dc7817"/>
    <w:rPr>
      <w:rFonts w:ascii="TimesET" w:hAnsi="TimesET"/>
      <w:sz w:val="28"/>
      <w:lang w:val="ru-RU" w:eastAsia="ru-RU" w:bidi="ar-SA"/>
    </w:rPr>
  </w:style>
  <w:style w:type="character" w:styleId="FontStyle26" w:customStyle="1">
    <w:name w:val="Font Style26"/>
    <w:qFormat/>
    <w:rsid w:val="003a6d27"/>
    <w:rPr>
      <w:rFonts w:ascii="Times New Roman" w:hAnsi="Times New Roman" w:cs="Times New Roman"/>
      <w:sz w:val="20"/>
      <w:szCs w:val="20"/>
    </w:rPr>
  </w:style>
  <w:style w:type="character" w:styleId="FontStyle22" w:customStyle="1">
    <w:name w:val="Font Style22"/>
    <w:qFormat/>
    <w:rsid w:val="003a6d27"/>
    <w:rPr>
      <w:rFonts w:ascii="Times New Roman" w:hAnsi="Times New Roman" w:cs="Times New Roman"/>
      <w:sz w:val="20"/>
      <w:szCs w:val="20"/>
    </w:rPr>
  </w:style>
  <w:style w:type="character" w:styleId="Style7" w:customStyle="1">
    <w:name w:val="Интернет-ссылка"/>
    <w:rsid w:val="008f2b84"/>
    <w:rPr>
      <w:color w:val="0000FF"/>
      <w:u w:val="single"/>
    </w:rPr>
  </w:style>
  <w:style w:type="character" w:styleId="Style8" w:customStyle="1">
    <w:name w:val="Привязка сноски"/>
    <w:rPr>
      <w:vertAlign w:val="superscript"/>
    </w:rPr>
  </w:style>
  <w:style w:type="character" w:styleId="FootnoteCharacters" w:customStyle="1">
    <w:name w:val="Footnote Characters"/>
    <w:semiHidden/>
    <w:qFormat/>
    <w:rsid w:val="00666ad2"/>
    <w:rPr>
      <w:vertAlign w:val="superscript"/>
    </w:rPr>
  </w:style>
  <w:style w:type="character" w:styleId="Style9" w:customStyle="1">
    <w:name w:val="Текст сноски Знак"/>
    <w:semiHidden/>
    <w:qFormat/>
    <w:rsid w:val="00666ad2"/>
    <w:rPr>
      <w:lang w:val="ru-RU" w:eastAsia="ru-RU" w:bidi="ar-SA"/>
    </w:rPr>
  </w:style>
  <w:style w:type="character" w:styleId="Style10" w:customStyle="1">
    <w:name w:val="Основной текст Знак"/>
    <w:qFormat/>
    <w:rsid w:val="003252cc"/>
    <w:rPr>
      <w:rFonts w:ascii="Calibri" w:hAnsi="Calibri" w:eastAsia="Calibri"/>
      <w:sz w:val="22"/>
      <w:szCs w:val="22"/>
      <w:lang w:val="ru-RU" w:eastAsia="en-US" w:bidi="ar-SA"/>
    </w:rPr>
  </w:style>
  <w:style w:type="character" w:styleId="31" w:customStyle="1">
    <w:name w:val="Заголовок 3 Знак"/>
    <w:link w:val="3"/>
    <w:semiHidden/>
    <w:qFormat/>
    <w:rsid w:val="003252cc"/>
    <w:rPr>
      <w:rFonts w:ascii="Calibri" w:hAnsi="Calibri" w:eastAsia="Calibri"/>
      <w:sz w:val="16"/>
      <w:szCs w:val="16"/>
      <w:lang w:val="ru-RU" w:eastAsia="en-US" w:bidi="ar-SA"/>
    </w:rPr>
  </w:style>
  <w:style w:type="character" w:styleId="21" w:customStyle="1">
    <w:name w:val="Заголовок 2 Знак"/>
    <w:link w:val="2"/>
    <w:qFormat/>
    <w:rsid w:val="003252cc"/>
    <w:rPr>
      <w:b/>
      <w:sz w:val="28"/>
      <w:lang w:val="ru-RU" w:eastAsia="ru-RU" w:bidi="ar-SA"/>
    </w:rPr>
  </w:style>
  <w:style w:type="character" w:styleId="41" w:customStyle="1">
    <w:name w:val="Заголовок 4 Знак"/>
    <w:link w:val="4"/>
    <w:qFormat/>
    <w:rsid w:val="003252cc"/>
    <w:rPr>
      <w:rFonts w:eastAsia="Arial Unicode MS"/>
      <w:sz w:val="28"/>
      <w:lang w:val="ru-RU" w:eastAsia="ru-RU" w:bidi="ar-SA"/>
    </w:rPr>
  </w:style>
  <w:style w:type="character" w:styleId="Style11" w:customStyle="1">
    <w:name w:val="Нижний колонтитул Знак"/>
    <w:uiPriority w:val="99"/>
    <w:qFormat/>
    <w:rsid w:val="00850450"/>
    <w:rPr>
      <w:rFonts w:ascii="Calibri" w:hAnsi="Calibri" w:eastAsia="Calibri"/>
      <w:sz w:val="22"/>
      <w:szCs w:val="22"/>
      <w:lang w:val="ru-RU" w:eastAsia="en-US" w:bidi="ar-SA"/>
    </w:rPr>
  </w:style>
  <w:style w:type="character" w:styleId="Style12" w:customStyle="1">
    <w:name w:val="Текст выноски Знак"/>
    <w:qFormat/>
    <w:rsid w:val="00300cf3"/>
    <w:rPr>
      <w:rFonts w:ascii="Segoe UI" w:hAnsi="Segoe UI" w:eastAsia="Calibri" w:cs="Segoe UI"/>
      <w:sz w:val="18"/>
      <w:szCs w:val="18"/>
      <w:lang w:eastAsia="en-US"/>
    </w:rPr>
  </w:style>
  <w:style w:type="character" w:styleId="11" w:customStyle="1">
    <w:name w:val="Заголовок 1 Знак"/>
    <w:basedOn w:val="DefaultParagraphFont"/>
    <w:link w:val="1"/>
    <w:qFormat/>
    <w:rsid w:val="00270a43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styleId="Style13" w:customStyle="1">
    <w:name w:val="Абзац списка Знак"/>
    <w:uiPriority w:val="34"/>
    <w:qFormat/>
    <w:locked/>
    <w:rsid w:val="002f30ed"/>
    <w:rPr>
      <w:rFonts w:ascii="Calibri" w:hAnsi="Calibri" w:eastAsia="Calibri"/>
      <w:sz w:val="22"/>
      <w:szCs w:val="22"/>
      <w:lang w:eastAsia="en-US"/>
    </w:rPr>
  </w:style>
  <w:style w:type="character" w:styleId="Style14" w:customStyle="1">
    <w:name w:val="Символ сноски"/>
    <w:qFormat/>
    <w:rPr/>
  </w:style>
  <w:style w:type="character" w:styleId="Style15" w:customStyle="1">
    <w:name w:val="Привязка концевой сноски"/>
    <w:rPr>
      <w:vertAlign w:val="superscript"/>
    </w:rPr>
  </w:style>
  <w:style w:type="character" w:styleId="Style16" w:customStyle="1">
    <w:name w:val="Символ концевой сноски"/>
    <w:qFormat/>
    <w:rPr/>
  </w:style>
  <w:style w:type="character" w:styleId="Style17" w:customStyle="1">
    <w:name w:val="Ссылка указателя"/>
    <w:qFormat/>
    <w:rPr/>
  </w:style>
  <w:style w:type="character" w:styleId="Style18" w:customStyle="1">
    <w:name w:val="Маркеры"/>
    <w:qFormat/>
    <w:rPr>
      <w:rFonts w:ascii="OpenSymbol" w:hAnsi="OpenSymbol" w:eastAsia="OpenSymbol" w:cs="OpenSymbol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rsid w:val="00704e84"/>
    <w:pPr>
      <w:spacing w:before="0" w:after="12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pPr>
      <w:jc w:val="center"/>
    </w:pPr>
    <w:rPr>
      <w:b/>
      <w:bCs/>
      <w:sz w:val="56"/>
      <w:szCs w:val="56"/>
    </w:rPr>
  </w:style>
  <w:style w:type="paragraph" w:styleId="Caption">
    <w:name w:val="caption"/>
    <w:basedOn w:val="Normal"/>
    <w:qFormat/>
    <w:rsid w:val="00ea2fbc"/>
    <w:pPr>
      <w:widowControl w:val="false"/>
      <w:spacing w:lineRule="auto" w:line="240" w:before="0" w:after="0"/>
      <w:jc w:val="center"/>
    </w:pPr>
    <w:rPr>
      <w:rFonts w:ascii="Times New Roman" w:hAnsi="Times New Roman" w:eastAsia="Times New Roman"/>
      <w:b/>
      <w:sz w:val="24"/>
      <w:szCs w:val="20"/>
      <w:lang w:eastAsia="ru-RU"/>
    </w:rPr>
  </w:style>
  <w:style w:type="paragraph" w:styleId="Indexheading">
    <w:name w:val="index heading"/>
    <w:basedOn w:val="Style24"/>
    <w:qFormat/>
    <w:pPr>
      <w:suppressLineNumbers/>
    </w:pPr>
    <w:rPr>
      <w:sz w:val="32"/>
      <w:szCs w:val="32"/>
    </w:rPr>
  </w:style>
  <w:style w:type="paragraph" w:styleId="211" w:customStyle="1">
    <w:name w:val="Основной текст 21"/>
    <w:basedOn w:val="Normal"/>
    <w:qFormat/>
    <w:rsid w:val="0089415e"/>
    <w:pPr>
      <w:overflowPunct w:val="true"/>
      <w:spacing w:lineRule="auto" w:line="360" w:before="0" w:after="0"/>
      <w:ind w:firstLine="567"/>
      <w:jc w:val="both"/>
      <w:textAlignment w:val="baseline"/>
    </w:pPr>
    <w:rPr>
      <w:rFonts w:ascii="Times New Roman" w:hAnsi="Times New Roman" w:eastAsia="Times New Roman"/>
      <w:sz w:val="32"/>
      <w:szCs w:val="20"/>
      <w:lang w:eastAsia="ru-RU"/>
    </w:rPr>
  </w:style>
  <w:style w:type="paragraph" w:styleId="Iaeaaeaiea2" w:customStyle="1">
    <w:name w:val="Iaeaaeaiea 2"/>
    <w:basedOn w:val="Normal"/>
    <w:next w:val="Normal"/>
    <w:qFormat/>
    <w:rsid w:val="00ea2fbc"/>
    <w:pPr>
      <w:spacing w:lineRule="auto" w:line="240" w:before="0" w:after="0"/>
    </w:pPr>
    <w:rPr>
      <w:rFonts w:ascii="Times New Roman" w:hAnsi="Times New Roman"/>
      <w:sz w:val="24"/>
      <w:szCs w:val="24"/>
    </w:rPr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Footer"/>
    <w:basedOn w:val="Normal"/>
    <w:uiPriority w:val="99"/>
    <w:rsid w:val="00e43e56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27">
    <w:name w:val="Header"/>
    <w:basedOn w:val="Normal"/>
    <w:rsid w:val="00e43e56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ConsPlusNormal" w:customStyle="1">
    <w:name w:val="ConsPlusNormal"/>
    <w:qFormat/>
    <w:rsid w:val="00dc7817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8">
    <w:name w:val="Body Text Indent"/>
    <w:basedOn w:val="Normal"/>
    <w:semiHidden/>
    <w:rsid w:val="00dc7817"/>
    <w:pPr>
      <w:tabs>
        <w:tab w:val="clear" w:pos="709"/>
        <w:tab w:val="left" w:pos="643" w:leader="none"/>
      </w:tabs>
      <w:spacing w:lineRule="atLeast" w:line="360" w:before="0" w:after="0"/>
      <w:ind w:firstLine="482"/>
      <w:jc w:val="both"/>
    </w:pPr>
    <w:rPr>
      <w:rFonts w:ascii="TimesET" w:hAnsi="TimesET" w:eastAsia="Times New Roman"/>
      <w:sz w:val="28"/>
      <w:szCs w:val="20"/>
      <w:lang w:eastAsia="ru-RU"/>
    </w:rPr>
  </w:style>
  <w:style w:type="paragraph" w:styleId="ConsPlusNonformat" w:customStyle="1">
    <w:name w:val="ConsPlusNonformat"/>
    <w:qFormat/>
    <w:rsid w:val="00dc7817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Style29" w:customStyle="1">
    <w:name w:val="список с точками"/>
    <w:basedOn w:val="Normal"/>
    <w:qFormat/>
    <w:rsid w:val="00714097"/>
    <w:pPr>
      <w:tabs>
        <w:tab w:val="clear" w:pos="709"/>
        <w:tab w:val="left" w:pos="720" w:leader="none"/>
        <w:tab w:val="left" w:pos="756" w:leader="none"/>
      </w:tabs>
      <w:spacing w:lineRule="auto" w:line="312" w:before="0" w:after="0"/>
      <w:ind w:left="756" w:hanging="72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41" w:customStyle="1">
    <w:name w:val="Style4"/>
    <w:basedOn w:val="Normal"/>
    <w:qFormat/>
    <w:rsid w:val="003a6d27"/>
    <w:pPr>
      <w:widowControl w:val="false"/>
      <w:spacing w:lineRule="exact" w:line="270" w:before="0" w:after="0"/>
      <w:ind w:firstLine="396"/>
      <w:jc w:val="both"/>
    </w:pPr>
    <w:rPr>
      <w:rFonts w:eastAsia="Times New Roman"/>
      <w:sz w:val="24"/>
      <w:szCs w:val="24"/>
      <w:lang w:eastAsia="ru-RU"/>
    </w:rPr>
  </w:style>
  <w:style w:type="paragraph" w:styleId="NormalWeb">
    <w:name w:val="Normal (Web)"/>
    <w:basedOn w:val="Normal"/>
    <w:qFormat/>
    <w:rsid w:val="003a6d27"/>
    <w:pPr>
      <w:spacing w:lineRule="auto" w:line="240" w:before="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c16b15"/>
    <w:pPr>
      <w:spacing w:before="0" w:after="200"/>
      <w:ind w:left="720" w:hanging="0"/>
      <w:contextualSpacing/>
    </w:pPr>
    <w:rPr/>
  </w:style>
  <w:style w:type="paragraph" w:styleId="22" w:customStyle="1">
    <w:name w:val="Абзац списка2"/>
    <w:basedOn w:val="Normal"/>
    <w:qFormat/>
    <w:rsid w:val="00c16b15"/>
    <w:pPr>
      <w:spacing w:before="0" w:after="200"/>
      <w:ind w:left="720" w:hanging="0"/>
      <w:contextualSpacing/>
    </w:pPr>
    <w:rPr>
      <w:rFonts w:eastAsia="Times New Roman"/>
    </w:rPr>
  </w:style>
  <w:style w:type="paragraph" w:styleId="Style30">
    <w:name w:val="Footnote Text"/>
    <w:basedOn w:val="Normal"/>
    <w:semiHidden/>
    <w:rsid w:val="00666ad2"/>
    <w:pPr>
      <w:spacing w:lineRule="auto" w:line="240" w:before="0" w:after="0"/>
      <w:ind w:firstLine="720"/>
      <w:jc w:val="both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BodyText3">
    <w:name w:val="Body Text 3"/>
    <w:basedOn w:val="Normal"/>
    <w:semiHidden/>
    <w:unhideWhenUsed/>
    <w:qFormat/>
    <w:rsid w:val="003252cc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qFormat/>
    <w:rsid w:val="00300cf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0c66a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31" w:customStyle="1">
    <w:name w:val="Содержимое врезки"/>
    <w:basedOn w:val="Normal"/>
    <w:qFormat/>
    <w:pPr/>
    <w:rPr/>
  </w:style>
  <w:style w:type="paragraph" w:styleId="Toaheading">
    <w:name w:val="toa heading"/>
    <w:basedOn w:val="Indexheading"/>
    <w:qFormat/>
    <w:pPr/>
    <w:rPr/>
  </w:style>
  <w:style w:type="paragraph" w:styleId="12">
    <w:name w:val="TOC 1"/>
    <w:basedOn w:val="Normal"/>
    <w:pPr>
      <w:tabs>
        <w:tab w:val="clear" w:pos="709"/>
        <w:tab w:val="right" w:pos="9637" w:leader="dot"/>
      </w:tabs>
    </w:pPr>
    <w:rPr/>
  </w:style>
  <w:style w:type="paragraph" w:styleId="Style32" w:customStyle="1">
    <w:name w:val="Заголовок списка"/>
    <w:basedOn w:val="Normal"/>
    <w:next w:val="Style33"/>
    <w:qFormat/>
    <w:pPr/>
    <w:rPr/>
  </w:style>
  <w:style w:type="paragraph" w:styleId="Style33" w:customStyle="1">
    <w:name w:val="Содержимое списка"/>
    <w:basedOn w:val="Normal"/>
    <w:qFormat/>
    <w:pPr>
      <w:ind w:left="567" w:hanging="0"/>
    </w:pPr>
    <w:rPr/>
  </w:style>
  <w:style w:type="paragraph" w:styleId="23">
    <w:name w:val="TOC 2"/>
    <w:basedOn w:val="Normal"/>
    <w:pPr>
      <w:tabs>
        <w:tab w:val="clear" w:pos="709"/>
        <w:tab w:val="right" w:pos="9354" w:leader="dot"/>
      </w:tabs>
      <w:ind w:left="283" w:hanging="0"/>
    </w:pPr>
    <w:rPr/>
  </w:style>
  <w:style w:type="paragraph" w:styleId="32">
    <w:name w:val="TOC 3"/>
    <w:basedOn w:val="Normal"/>
    <w:pPr>
      <w:tabs>
        <w:tab w:val="clear" w:pos="709"/>
        <w:tab w:val="right" w:pos="9071" w:leader="dot"/>
      </w:tabs>
      <w:ind w:left="566" w:hanging="0"/>
    </w:pPr>
    <w:rPr/>
  </w:style>
  <w:style w:type="paragraph" w:styleId="42">
    <w:name w:val="TOC 4"/>
    <w:basedOn w:val="Normal"/>
    <w:pPr>
      <w:tabs>
        <w:tab w:val="clear" w:pos="709"/>
        <w:tab w:val="right" w:pos="8788" w:leader="dot"/>
      </w:tabs>
      <w:ind w:left="849" w:hanging="0"/>
    </w:pPr>
    <w:rPr/>
  </w:style>
  <w:style w:type="paragraph" w:styleId="51">
    <w:name w:val="TOC 5"/>
    <w:basedOn w:val="Normal"/>
    <w:pPr>
      <w:tabs>
        <w:tab w:val="clear" w:pos="709"/>
        <w:tab w:val="right" w:pos="8505" w:leader="dot"/>
      </w:tabs>
      <w:ind w:left="1132" w:hanging="0"/>
    </w:pPr>
    <w:rPr/>
  </w:style>
  <w:style w:type="paragraph" w:styleId="61">
    <w:name w:val="TOC 6"/>
    <w:basedOn w:val="Normal"/>
    <w:pPr>
      <w:tabs>
        <w:tab w:val="clear" w:pos="709"/>
        <w:tab w:val="right" w:pos="8222" w:leader="dot"/>
      </w:tabs>
      <w:ind w:left="1415" w:hanging="0"/>
    </w:pPr>
    <w:rPr/>
  </w:style>
  <w:style w:type="paragraph" w:styleId="71">
    <w:name w:val="TOC 7"/>
    <w:basedOn w:val="Normal"/>
    <w:pPr>
      <w:tabs>
        <w:tab w:val="clear" w:pos="709"/>
        <w:tab w:val="right" w:pos="7939" w:leader="dot"/>
      </w:tabs>
      <w:ind w:left="1698" w:hanging="0"/>
    </w:pPr>
    <w:rPr/>
  </w:style>
  <w:style w:type="paragraph" w:styleId="81">
    <w:name w:val="TOC 8"/>
    <w:basedOn w:val="Normal"/>
    <w:pPr>
      <w:tabs>
        <w:tab w:val="clear" w:pos="709"/>
        <w:tab w:val="right" w:pos="7656" w:leader="dot"/>
      </w:tabs>
      <w:ind w:left="1981" w:hanging="0"/>
    </w:pPr>
    <w:rPr/>
  </w:style>
  <w:style w:type="paragraph" w:styleId="Style34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35" w:customStyle="1">
    <w:name w:val="Заголовок таблицы"/>
    <w:basedOn w:val="Style34"/>
    <w:qFormat/>
    <w:pPr>
      <w:jc w:val="center"/>
    </w:pPr>
    <w:rPr>
      <w:b/>
      <w:bCs/>
    </w:rPr>
  </w:style>
  <w:style w:type="paragraph" w:styleId="Style36">
    <w:name w:val="Subtitle"/>
    <w:basedOn w:val="2"/>
    <w:next w:val="Style20"/>
    <w:qFormat/>
    <w:pPr>
      <w:spacing w:before="60" w:after="120"/>
    </w:pPr>
    <w:rPr>
      <w:sz w:val="36"/>
      <w:szCs w:val="3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hyperlink" Target="https://www.cbr.ru/banking_sector/analytics/" TargetMode="External"/><Relationship Id="rId8" Type="http://schemas.openxmlformats.org/officeDocument/2006/relationships/hyperlink" Target="http://www.cbr.ru/" TargetMode="External"/><Relationship Id="rId9" Type="http://schemas.openxmlformats.org/officeDocument/2006/relationships/hyperlink" Target="https://cbr.ru/finstab/review/" TargetMode="External"/><Relationship Id="rId10" Type="http://schemas.openxmlformats.org/officeDocument/2006/relationships/hyperlink" Target="http://elib.fa.ru/" TargetMode="External"/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<Relationship Id="rId22" Type="http://schemas.openxmlformats.org/officeDocument/2006/relationships/customXml" Target="../customXml/item2.xml"/><Relationship Id="rId23" Type="http://schemas.openxmlformats.org/officeDocument/2006/relationships/customXml" Target="../customXml/item3.xml"/><Relationship Id="rId24" Type="http://schemas.openxmlformats.org/officeDocument/2006/relationships/customXml" Target="../customXml/item4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0390687B778D4AA607DD6CA86AE4CA" ma:contentTypeVersion="1" ma:contentTypeDescription="Создание документа." ma:contentTypeScope="" ma:versionID="70ad85f0b490a2254dd8243589ae064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6F42A-2110-460B-92A7-ECFAD1504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1C8883-572E-4B33-9AB5-16F23B348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A91CBD-03F5-4718-AB82-54C3C14C11E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629CD22-425B-4FC2-B0D5-96DBE0B99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Application>LibreOffice/7.0.6.2$Linux_X86_64 LibreOffice_project/00$Build-2</Application>
  <AppVersion>15.0000</AppVersion>
  <Pages>27</Pages>
  <Words>4182</Words>
  <Characters>30471</Characters>
  <CharactersWithSpaces>35171</CharactersWithSpaces>
  <Paragraphs>371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2024-02-28T15:22:00Z</dcterms:created>
  <dc:creator>1</dc:creator>
  <dc:description/>
  <dc:language>ru-RU</dc:language>
  <cp:lastModifiedBy/>
  <cp:lastPrinted>2022-01-10T10:56:00Z</cp:lastPrinted>
  <dcterms:modified xsi:type="dcterms:W3CDTF">2024-08-14T11:19:12Z</dcterms:modified>
  <cp:revision>56</cp:revision>
  <dc:subject/>
  <dc:title>Федеральное государственное образовательное бюджетное учреждение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